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527"/>
        <w:gridCol w:w="8688"/>
      </w:tblGrid>
      <w:tr w:rsidR="007F7978" w:rsidRPr="003C6862" w14:paraId="5DE7FB24" w14:textId="77777777" w:rsidTr="006C41D2">
        <w:trPr>
          <w:trHeight w:val="450"/>
        </w:trPr>
        <w:tc>
          <w:tcPr>
            <w:tcW w:w="1944" w:type="pct"/>
            <w:vAlign w:val="bottom"/>
          </w:tcPr>
          <w:p w14:paraId="65203C2F" w14:textId="77777777" w:rsidR="004E6DA2" w:rsidRPr="00C27CD8" w:rsidRDefault="00032B12" w:rsidP="001145CE">
            <w:pPr>
              <w:jc w:val="center"/>
              <w:rPr>
                <w:color w:val="000000"/>
                <w:sz w:val="26"/>
                <w:szCs w:val="26"/>
              </w:rPr>
            </w:pPr>
            <w:r w:rsidRPr="00C27CD8">
              <w:rPr>
                <w:color w:val="000000"/>
                <w:sz w:val="26"/>
                <w:szCs w:val="26"/>
              </w:rPr>
              <w:t xml:space="preserve">SỞ </w:t>
            </w:r>
            <w:r w:rsidR="001537EA" w:rsidRPr="00C27CD8">
              <w:rPr>
                <w:color w:val="000000"/>
                <w:sz w:val="26"/>
                <w:szCs w:val="26"/>
              </w:rPr>
              <w:t>N</w:t>
            </w:r>
            <w:r w:rsidR="001145CE" w:rsidRPr="00C27CD8">
              <w:rPr>
                <w:color w:val="000000"/>
                <w:sz w:val="26"/>
                <w:szCs w:val="26"/>
              </w:rPr>
              <w:t>Ô</w:t>
            </w:r>
            <w:r w:rsidR="001537EA" w:rsidRPr="00C27CD8">
              <w:rPr>
                <w:color w:val="000000"/>
                <w:sz w:val="26"/>
                <w:szCs w:val="26"/>
              </w:rPr>
              <w:t>N</w:t>
            </w:r>
            <w:r w:rsidR="001145CE" w:rsidRPr="00C27CD8">
              <w:rPr>
                <w:color w:val="000000"/>
                <w:sz w:val="26"/>
                <w:szCs w:val="26"/>
              </w:rPr>
              <w:t>G NGHIỆP</w:t>
            </w:r>
            <w:r w:rsidR="00D002F7" w:rsidRPr="00C27CD8">
              <w:rPr>
                <w:color w:val="000000"/>
                <w:sz w:val="26"/>
                <w:szCs w:val="26"/>
              </w:rPr>
              <w:t xml:space="preserve"> </w:t>
            </w:r>
            <w:r w:rsidR="001145CE" w:rsidRPr="00C27CD8">
              <w:rPr>
                <w:color w:val="000000"/>
                <w:sz w:val="26"/>
                <w:szCs w:val="26"/>
              </w:rPr>
              <w:t>VÀ</w:t>
            </w:r>
            <w:r w:rsidR="00D002F7" w:rsidRPr="00C27CD8">
              <w:rPr>
                <w:color w:val="000000"/>
                <w:sz w:val="26"/>
                <w:szCs w:val="26"/>
              </w:rPr>
              <w:t xml:space="preserve"> </w:t>
            </w:r>
            <w:r w:rsidR="0045716A" w:rsidRPr="00C27CD8">
              <w:rPr>
                <w:color w:val="000000"/>
                <w:sz w:val="26"/>
                <w:szCs w:val="26"/>
              </w:rPr>
              <w:t>PTNT</w:t>
            </w:r>
            <w:r w:rsidR="001537EA" w:rsidRPr="00C27CD8">
              <w:rPr>
                <w:color w:val="000000"/>
                <w:sz w:val="26"/>
                <w:szCs w:val="26"/>
              </w:rPr>
              <w:t xml:space="preserve"> AN GIANG</w:t>
            </w:r>
          </w:p>
        </w:tc>
        <w:tc>
          <w:tcPr>
            <w:tcW w:w="3056" w:type="pct"/>
            <w:vAlign w:val="bottom"/>
          </w:tcPr>
          <w:p w14:paraId="20B1BE8D" w14:textId="77777777" w:rsidR="004E6DA2" w:rsidRPr="003C6862" w:rsidRDefault="004E6DA2">
            <w:pPr>
              <w:jc w:val="center"/>
              <w:rPr>
                <w:b/>
                <w:color w:val="000000"/>
                <w:sz w:val="26"/>
                <w:szCs w:val="26"/>
              </w:rPr>
            </w:pPr>
            <w:r w:rsidRPr="003C6862">
              <w:rPr>
                <w:b/>
                <w:color w:val="000000"/>
                <w:sz w:val="26"/>
                <w:szCs w:val="26"/>
              </w:rPr>
              <w:t>CỘNG HÒA XÃ HỘI CHỦ NGHĨA VIỆT NAM</w:t>
            </w:r>
          </w:p>
        </w:tc>
      </w:tr>
      <w:tr w:rsidR="007F7978" w:rsidRPr="003C6862" w14:paraId="082D00E6" w14:textId="77777777" w:rsidTr="006C41D2">
        <w:trPr>
          <w:trHeight w:val="394"/>
        </w:trPr>
        <w:tc>
          <w:tcPr>
            <w:tcW w:w="1944" w:type="pct"/>
          </w:tcPr>
          <w:p w14:paraId="279A7EB4" w14:textId="77777777" w:rsidR="004E6DA2" w:rsidRPr="00C27CD8" w:rsidRDefault="00520266" w:rsidP="001145CE">
            <w:pPr>
              <w:jc w:val="center"/>
              <w:rPr>
                <w:b/>
                <w:color w:val="000000"/>
                <w:sz w:val="26"/>
                <w:szCs w:val="26"/>
              </w:rPr>
            </w:pPr>
            <w:r w:rsidRPr="00C27CD8">
              <w:rPr>
                <w:noProof/>
                <w:color w:val="000000"/>
                <w:sz w:val="26"/>
                <w:szCs w:val="26"/>
              </w:rPr>
              <mc:AlternateContent>
                <mc:Choice Requires="wps">
                  <w:drawing>
                    <wp:anchor distT="0" distB="0" distL="114300" distR="114300" simplePos="0" relativeHeight="251656704" behindDoc="0" locked="0" layoutInCell="1" allowOverlap="1" wp14:anchorId="117E154C" wp14:editId="2D03D0F6">
                      <wp:simplePos x="0" y="0"/>
                      <wp:positionH relativeFrom="column">
                        <wp:posOffset>1102995</wp:posOffset>
                      </wp:positionH>
                      <wp:positionV relativeFrom="paragraph">
                        <wp:posOffset>197485</wp:posOffset>
                      </wp:positionV>
                      <wp:extent cx="96901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5B135"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5.55pt" to="16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">
                      <o:lock v:ext="edit" shapetype="f"/>
                    </v:line>
                  </w:pict>
                </mc:Fallback>
              </mc:AlternateContent>
            </w:r>
            <w:r w:rsidR="004E6DA2" w:rsidRPr="00C27CD8">
              <w:rPr>
                <w:b/>
                <w:color w:val="000000"/>
                <w:sz w:val="26"/>
                <w:szCs w:val="26"/>
              </w:rPr>
              <w:t>CHI CỤC THỦY SẢN</w:t>
            </w:r>
          </w:p>
        </w:tc>
        <w:tc>
          <w:tcPr>
            <w:tcW w:w="3056" w:type="pct"/>
          </w:tcPr>
          <w:p w14:paraId="6CFB8512" w14:textId="77777777" w:rsidR="004E6DA2" w:rsidRPr="003C6862" w:rsidRDefault="00520266">
            <w:pPr>
              <w:jc w:val="center"/>
              <w:rPr>
                <w:b/>
                <w:color w:val="000000"/>
                <w:sz w:val="28"/>
                <w:szCs w:val="28"/>
              </w:rPr>
            </w:pPr>
            <w:r w:rsidRPr="003C6862">
              <w:rPr>
                <w:noProof/>
                <w:color w:val="000000"/>
              </w:rPr>
              <mc:AlternateContent>
                <mc:Choice Requires="wps">
                  <w:drawing>
                    <wp:anchor distT="0" distB="0" distL="114300" distR="114300" simplePos="0" relativeHeight="251657728" behindDoc="0" locked="0" layoutInCell="1" allowOverlap="1" wp14:anchorId="06744ABB" wp14:editId="3663A7D9">
                      <wp:simplePos x="0" y="0"/>
                      <wp:positionH relativeFrom="column">
                        <wp:posOffset>1600200</wp:posOffset>
                      </wp:positionH>
                      <wp:positionV relativeFrom="paragraph">
                        <wp:posOffset>221615</wp:posOffset>
                      </wp:positionV>
                      <wp:extent cx="21717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9FF2C" id="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45pt" to="29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">
                      <o:lock v:ext="edit" shapetype="f"/>
                    </v:line>
                  </w:pict>
                </mc:Fallback>
              </mc:AlternateContent>
            </w:r>
            <w:r w:rsidR="004E6DA2" w:rsidRPr="003C6862">
              <w:rPr>
                <w:b/>
                <w:color w:val="000000"/>
                <w:sz w:val="28"/>
                <w:szCs w:val="28"/>
              </w:rPr>
              <w:t xml:space="preserve">Độc lập - Tự do </w:t>
            </w:r>
            <w:r w:rsidR="00152A96" w:rsidRPr="003C6862">
              <w:rPr>
                <w:b/>
                <w:color w:val="000000"/>
                <w:sz w:val="28"/>
                <w:szCs w:val="28"/>
              </w:rPr>
              <w:t xml:space="preserve">- </w:t>
            </w:r>
            <w:r w:rsidR="004E6DA2" w:rsidRPr="003C6862">
              <w:rPr>
                <w:b/>
                <w:color w:val="000000"/>
                <w:sz w:val="28"/>
                <w:szCs w:val="28"/>
              </w:rPr>
              <w:t>Hạnh phúc</w:t>
            </w:r>
          </w:p>
        </w:tc>
      </w:tr>
      <w:tr w:rsidR="007F7978" w:rsidRPr="003C6862" w14:paraId="18874080" w14:textId="77777777" w:rsidTr="006C41D2">
        <w:trPr>
          <w:trHeight w:val="450"/>
        </w:trPr>
        <w:tc>
          <w:tcPr>
            <w:tcW w:w="1944" w:type="pct"/>
          </w:tcPr>
          <w:p w14:paraId="418826AF" w14:textId="77777777" w:rsidR="004E6DA2" w:rsidRPr="003C6862" w:rsidRDefault="0080786D" w:rsidP="001145CE">
            <w:pPr>
              <w:spacing w:before="60"/>
              <w:jc w:val="center"/>
              <w:rPr>
                <w:color w:val="000000"/>
                <w:sz w:val="26"/>
                <w:szCs w:val="26"/>
              </w:rPr>
            </w:pPr>
            <w:r w:rsidRPr="003C6862">
              <w:rPr>
                <w:color w:val="000000"/>
                <w:sz w:val="26"/>
                <w:szCs w:val="26"/>
              </w:rPr>
              <w:t xml:space="preserve">Số:    </w:t>
            </w:r>
            <w:r w:rsidR="003B1138" w:rsidRPr="003C6862">
              <w:rPr>
                <w:color w:val="000000"/>
                <w:sz w:val="26"/>
                <w:szCs w:val="26"/>
              </w:rPr>
              <w:t xml:space="preserve">  </w:t>
            </w:r>
            <w:r w:rsidR="00305AE9" w:rsidRPr="003C6862">
              <w:rPr>
                <w:color w:val="000000"/>
                <w:sz w:val="26"/>
                <w:szCs w:val="26"/>
              </w:rPr>
              <w:t xml:space="preserve"> /TB</w:t>
            </w:r>
            <w:r w:rsidRPr="003C6862">
              <w:rPr>
                <w:color w:val="000000"/>
                <w:sz w:val="26"/>
                <w:szCs w:val="26"/>
              </w:rPr>
              <w:t>-CCTS</w:t>
            </w:r>
          </w:p>
        </w:tc>
        <w:tc>
          <w:tcPr>
            <w:tcW w:w="3056" w:type="pct"/>
          </w:tcPr>
          <w:p w14:paraId="1F40EB15" w14:textId="17726010" w:rsidR="004E6DA2" w:rsidRPr="003C6862" w:rsidRDefault="003817B1" w:rsidP="006C41D2">
            <w:pPr>
              <w:pStyle w:val="Heading1"/>
              <w:spacing w:before="60"/>
              <w:rPr>
                <w:rFonts w:ascii="Times New Roman" w:hAnsi="Times New Roman" w:cs="Times New Roman"/>
                <w:color w:val="000000"/>
              </w:rPr>
            </w:pPr>
            <w:r>
              <w:rPr>
                <w:rFonts w:ascii="Times New Roman" w:hAnsi="Times New Roman" w:cs="Times New Roman"/>
                <w:color w:val="000000"/>
              </w:rPr>
              <w:t xml:space="preserve">                                               </w:t>
            </w:r>
            <w:r w:rsidR="004E30D1" w:rsidRPr="003C6862">
              <w:rPr>
                <w:rFonts w:ascii="Times New Roman" w:hAnsi="Times New Roman" w:cs="Times New Roman"/>
                <w:color w:val="000000"/>
              </w:rPr>
              <w:t>An Giang</w:t>
            </w:r>
            <w:r w:rsidR="00337EB2" w:rsidRPr="003C6862">
              <w:rPr>
                <w:rFonts w:ascii="Times New Roman" w:hAnsi="Times New Roman" w:cs="Times New Roman"/>
                <w:color w:val="000000"/>
              </w:rPr>
              <w:t>,</w:t>
            </w:r>
            <w:r w:rsidR="00583D7C" w:rsidRPr="003C6862">
              <w:rPr>
                <w:rFonts w:ascii="Times New Roman" w:hAnsi="Times New Roman" w:cs="Times New Roman"/>
                <w:color w:val="000000"/>
              </w:rPr>
              <w:t xml:space="preserve"> </w:t>
            </w:r>
            <w:r w:rsidR="00337EB2" w:rsidRPr="003C6862">
              <w:rPr>
                <w:rFonts w:ascii="Times New Roman" w:hAnsi="Times New Roman" w:cs="Times New Roman"/>
                <w:color w:val="000000"/>
              </w:rPr>
              <w:t>ngày</w:t>
            </w:r>
            <w:r w:rsidR="00801846" w:rsidRPr="003C6862">
              <w:rPr>
                <w:rFonts w:ascii="Times New Roman" w:hAnsi="Times New Roman" w:cs="Times New Roman"/>
                <w:color w:val="000000"/>
              </w:rPr>
              <w:t xml:space="preserve"> </w:t>
            </w:r>
            <w:r w:rsidR="006C0590">
              <w:rPr>
                <w:rFonts w:ascii="Times New Roman" w:hAnsi="Times New Roman" w:cs="Times New Roman"/>
                <w:color w:val="000000"/>
              </w:rPr>
              <w:t xml:space="preserve">  </w:t>
            </w:r>
            <w:r w:rsidR="00CC1FF5" w:rsidRPr="003C6862">
              <w:rPr>
                <w:rFonts w:ascii="Times New Roman" w:hAnsi="Times New Roman" w:cs="Times New Roman"/>
                <w:color w:val="000000"/>
              </w:rPr>
              <w:t xml:space="preserve"> </w:t>
            </w:r>
            <w:r w:rsidR="00C26087" w:rsidRPr="003C6862">
              <w:rPr>
                <w:rFonts w:ascii="Times New Roman" w:hAnsi="Times New Roman" w:cs="Times New Roman"/>
                <w:color w:val="000000"/>
              </w:rPr>
              <w:t xml:space="preserve">tháng </w:t>
            </w:r>
            <w:r w:rsidR="006D3841">
              <w:rPr>
                <w:rFonts w:ascii="Times New Roman" w:hAnsi="Times New Roman" w:cs="Times New Roman"/>
                <w:color w:val="000000"/>
              </w:rPr>
              <w:t>7</w:t>
            </w:r>
            <w:r w:rsidR="00D342D5" w:rsidRPr="003C6862">
              <w:rPr>
                <w:rFonts w:ascii="Times New Roman" w:hAnsi="Times New Roman" w:cs="Times New Roman"/>
                <w:color w:val="000000"/>
              </w:rPr>
              <w:t xml:space="preserve"> </w:t>
            </w:r>
            <w:r w:rsidR="00EF1915" w:rsidRPr="003C6862">
              <w:rPr>
                <w:rFonts w:ascii="Times New Roman" w:hAnsi="Times New Roman" w:cs="Times New Roman"/>
                <w:color w:val="000000"/>
              </w:rPr>
              <w:t>năm 20</w:t>
            </w:r>
            <w:r w:rsidR="009E702B">
              <w:rPr>
                <w:rFonts w:ascii="Times New Roman" w:hAnsi="Times New Roman" w:cs="Times New Roman"/>
                <w:color w:val="000000"/>
              </w:rPr>
              <w:t>2</w:t>
            </w:r>
            <w:r w:rsidR="00907F96">
              <w:rPr>
                <w:rFonts w:ascii="Times New Roman" w:hAnsi="Times New Roman" w:cs="Times New Roman"/>
                <w:color w:val="000000"/>
              </w:rPr>
              <w:t>1</w:t>
            </w:r>
          </w:p>
        </w:tc>
      </w:tr>
    </w:tbl>
    <w:p w14:paraId="17C22700" w14:textId="77777777" w:rsidR="004E6DA2" w:rsidRPr="003C6862" w:rsidRDefault="00305AE9" w:rsidP="00A04514">
      <w:pPr>
        <w:spacing w:before="480"/>
        <w:jc w:val="center"/>
        <w:rPr>
          <w:b/>
          <w:color w:val="000000"/>
          <w:sz w:val="28"/>
          <w:szCs w:val="28"/>
        </w:rPr>
      </w:pPr>
      <w:r w:rsidRPr="003C6862">
        <w:rPr>
          <w:b/>
          <w:color w:val="000000"/>
          <w:sz w:val="28"/>
          <w:szCs w:val="28"/>
        </w:rPr>
        <w:t>THÔNG BÁO</w:t>
      </w:r>
      <w:bookmarkStart w:id="0" w:name="_GoBack"/>
      <w:bookmarkEnd w:id="0"/>
    </w:p>
    <w:p w14:paraId="0E5EDCD5" w14:textId="1F07574E" w:rsidR="00305AE9" w:rsidRPr="003E4C11" w:rsidRDefault="00305AE9" w:rsidP="001145CE">
      <w:pPr>
        <w:jc w:val="center"/>
        <w:rPr>
          <w:color w:val="000000"/>
          <w:sz w:val="28"/>
          <w:szCs w:val="28"/>
        </w:rPr>
      </w:pPr>
      <w:r w:rsidRPr="003C6862">
        <w:rPr>
          <w:color w:val="000000"/>
          <w:sz w:val="28"/>
          <w:szCs w:val="28"/>
        </w:rPr>
        <w:t>Kết quả quan trắc</w:t>
      </w:r>
      <w:r w:rsidR="00804076">
        <w:rPr>
          <w:color w:val="000000"/>
          <w:sz w:val="28"/>
          <w:szCs w:val="28"/>
        </w:rPr>
        <w:t>, giám sát</w:t>
      </w:r>
      <w:r w:rsidRPr="003C6862">
        <w:rPr>
          <w:color w:val="000000"/>
          <w:sz w:val="28"/>
          <w:szCs w:val="28"/>
        </w:rPr>
        <w:t xml:space="preserve"> môi trường các vùng nuôi trồng thủy sản trọng điểm</w:t>
      </w:r>
      <w:r w:rsidR="00637F31">
        <w:rPr>
          <w:color w:val="000000"/>
          <w:sz w:val="28"/>
          <w:szCs w:val="28"/>
        </w:rPr>
        <w:t xml:space="preserve"> Đợt </w:t>
      </w:r>
      <w:r w:rsidR="00D82934">
        <w:rPr>
          <w:color w:val="000000"/>
          <w:sz w:val="28"/>
          <w:szCs w:val="28"/>
        </w:rPr>
        <w:t>0</w:t>
      </w:r>
      <w:r w:rsidR="006D3841">
        <w:rPr>
          <w:color w:val="000000"/>
          <w:sz w:val="28"/>
          <w:szCs w:val="28"/>
        </w:rPr>
        <w:t xml:space="preserve">6 </w:t>
      </w:r>
      <w:r w:rsidR="009E702B">
        <w:rPr>
          <w:color w:val="000000"/>
          <w:sz w:val="28"/>
          <w:szCs w:val="28"/>
        </w:rPr>
        <w:t>năm 202</w:t>
      </w:r>
      <w:r w:rsidR="00907F96">
        <w:rPr>
          <w:color w:val="000000"/>
          <w:sz w:val="28"/>
          <w:szCs w:val="28"/>
        </w:rPr>
        <w:t>1</w:t>
      </w:r>
    </w:p>
    <w:p w14:paraId="684A82D6" w14:textId="77777777" w:rsidR="00291837" w:rsidRPr="003C6862" w:rsidRDefault="00520266" w:rsidP="00CE3159">
      <w:pPr>
        <w:tabs>
          <w:tab w:val="left" w:pos="8599"/>
        </w:tabs>
        <w:rPr>
          <w:b/>
          <w:color w:val="000000"/>
          <w:sz w:val="28"/>
          <w:szCs w:val="28"/>
        </w:rPr>
      </w:pPr>
      <w:r>
        <w:rPr>
          <w:noProof/>
          <w:color w:val="000000"/>
        </w:rPr>
        <mc:AlternateContent>
          <mc:Choice Requires="wps">
            <w:drawing>
              <wp:anchor distT="0" distB="0" distL="114300" distR="114300" simplePos="0" relativeHeight="251658752" behindDoc="0" locked="0" layoutInCell="1" allowOverlap="1" wp14:anchorId="282B075A" wp14:editId="15C5C12B">
                <wp:simplePos x="0" y="0"/>
                <wp:positionH relativeFrom="column">
                  <wp:posOffset>3357245</wp:posOffset>
                </wp:positionH>
                <wp:positionV relativeFrom="paragraph">
                  <wp:posOffset>31750</wp:posOffset>
                </wp:positionV>
                <wp:extent cx="217170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9F7CCC" id="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2.5pt" to="43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">
                <o:lock v:ext="edit" shapetype="f"/>
              </v:line>
            </w:pict>
          </mc:Fallback>
        </mc:AlternateContent>
      </w:r>
      <w:r w:rsidR="00CE3159">
        <w:rPr>
          <w:b/>
          <w:color w:val="000000"/>
          <w:sz w:val="28"/>
          <w:szCs w:val="28"/>
        </w:rPr>
        <w:tab/>
      </w:r>
    </w:p>
    <w:p w14:paraId="0D8A3312" w14:textId="39C6E205" w:rsidR="00F616FB" w:rsidRPr="00637F31" w:rsidRDefault="00637F31" w:rsidP="00637F31">
      <w:pPr>
        <w:pStyle w:val="Default"/>
        <w:ind w:firstLine="720"/>
        <w:rPr>
          <w:sz w:val="26"/>
          <w:szCs w:val="26"/>
          <w:lang w:val="en-US"/>
        </w:rPr>
      </w:pPr>
      <w:r>
        <w:rPr>
          <w:sz w:val="28"/>
          <w:szCs w:val="28"/>
          <w:lang w:val="en-US"/>
        </w:rPr>
        <w:t xml:space="preserve">Ngày </w:t>
      </w:r>
      <w:r w:rsidR="006D3841">
        <w:rPr>
          <w:sz w:val="28"/>
          <w:szCs w:val="28"/>
          <w:lang w:val="en-US"/>
        </w:rPr>
        <w:t>28</w:t>
      </w:r>
      <w:r>
        <w:rPr>
          <w:sz w:val="28"/>
          <w:szCs w:val="28"/>
          <w:lang w:val="en-US"/>
        </w:rPr>
        <w:t xml:space="preserve"> tháng </w:t>
      </w:r>
      <w:r w:rsidR="00475323">
        <w:rPr>
          <w:sz w:val="28"/>
          <w:szCs w:val="28"/>
          <w:lang w:val="en-US"/>
        </w:rPr>
        <w:t>6</w:t>
      </w:r>
      <w:r>
        <w:rPr>
          <w:sz w:val="28"/>
          <w:szCs w:val="28"/>
          <w:lang w:val="en-US"/>
        </w:rPr>
        <w:t xml:space="preserve"> năm 20</w:t>
      </w:r>
      <w:r w:rsidR="006B73B1">
        <w:rPr>
          <w:sz w:val="28"/>
          <w:szCs w:val="28"/>
          <w:lang w:val="en-US"/>
        </w:rPr>
        <w:t>2</w:t>
      </w:r>
      <w:r w:rsidR="00907F96">
        <w:rPr>
          <w:sz w:val="28"/>
          <w:szCs w:val="28"/>
          <w:lang w:val="en-US"/>
        </w:rPr>
        <w:t>1</w:t>
      </w:r>
      <w:r>
        <w:rPr>
          <w:sz w:val="28"/>
          <w:szCs w:val="28"/>
          <w:lang w:val="en-US"/>
        </w:rPr>
        <w:t xml:space="preserve">, </w:t>
      </w:r>
      <w:r w:rsidRPr="00637F31">
        <w:rPr>
          <w:sz w:val="28"/>
          <w:szCs w:val="28"/>
        </w:rPr>
        <w:t xml:space="preserve">Chi cục Thủy sản An Giang </w:t>
      </w:r>
      <w:r w:rsidR="003A11B9">
        <w:rPr>
          <w:sz w:val="28"/>
          <w:szCs w:val="28"/>
          <w:lang w:val="en-US"/>
        </w:rPr>
        <w:t xml:space="preserve">đã </w:t>
      </w:r>
      <w:r w:rsidRPr="00637F31">
        <w:rPr>
          <w:sz w:val="28"/>
          <w:szCs w:val="28"/>
        </w:rPr>
        <w:t>thực hiện công tác thu mẫu quan trắc, giám sát môi trường nước các vùng nuôi thủy sản trọng điểm của tỉnh An Giang</w:t>
      </w:r>
      <w:r>
        <w:rPr>
          <w:sz w:val="28"/>
          <w:szCs w:val="28"/>
          <w:lang w:val="en-US"/>
        </w:rPr>
        <w:t>.</w:t>
      </w:r>
      <w:r w:rsidRPr="00637F31">
        <w:rPr>
          <w:sz w:val="28"/>
          <w:szCs w:val="28"/>
        </w:rPr>
        <w:t xml:space="preserve"> </w:t>
      </w:r>
      <w:r>
        <w:rPr>
          <w:sz w:val="28"/>
          <w:szCs w:val="28"/>
          <w:lang w:val="en-US"/>
        </w:rPr>
        <w:t>Kế</w:t>
      </w:r>
      <w:r w:rsidRPr="00637F31">
        <w:rPr>
          <w:sz w:val="28"/>
          <w:szCs w:val="28"/>
        </w:rPr>
        <w:t>t quả quan trắc, giám sát như sau:</w:t>
      </w:r>
    </w:p>
    <w:p w14:paraId="09D5FF87" w14:textId="77777777" w:rsidR="00321654" w:rsidRDefault="00506243" w:rsidP="003E1BC3">
      <w:pPr>
        <w:numPr>
          <w:ilvl w:val="0"/>
          <w:numId w:val="1"/>
        </w:numPr>
        <w:autoSpaceDE w:val="0"/>
        <w:autoSpaceDN w:val="0"/>
        <w:spacing w:before="120" w:after="120"/>
        <w:jc w:val="both"/>
        <w:rPr>
          <w:b/>
          <w:color w:val="000000"/>
          <w:sz w:val="28"/>
          <w:szCs w:val="28"/>
          <w:lang w:val="it-IT"/>
        </w:rPr>
      </w:pPr>
      <w:r w:rsidRPr="003C6862">
        <w:rPr>
          <w:b/>
          <w:color w:val="000000"/>
          <w:sz w:val="28"/>
          <w:szCs w:val="28"/>
          <w:lang w:val="it-IT"/>
        </w:rPr>
        <w:t>K</w:t>
      </w:r>
      <w:r w:rsidR="007E44ED" w:rsidRPr="003C6862">
        <w:rPr>
          <w:b/>
          <w:color w:val="000000"/>
          <w:sz w:val="28"/>
          <w:szCs w:val="28"/>
          <w:lang w:val="it-IT"/>
        </w:rPr>
        <w:t>ết quả quan trắc chất lượng nước vùng nuôi thủy</w:t>
      </w:r>
      <w:r w:rsidR="0064398B" w:rsidRPr="003C6862">
        <w:rPr>
          <w:b/>
          <w:color w:val="000000"/>
          <w:sz w:val="28"/>
          <w:szCs w:val="28"/>
          <w:lang w:val="it-IT"/>
        </w:rPr>
        <w:t xml:space="preserve"> </w:t>
      </w:r>
      <w:r w:rsidR="007E44ED" w:rsidRPr="003C6862">
        <w:rPr>
          <w:b/>
          <w:color w:val="000000"/>
          <w:sz w:val="28"/>
          <w:szCs w:val="28"/>
          <w:lang w:val="it-IT"/>
        </w:rPr>
        <w:t>sản</w:t>
      </w:r>
      <w:r w:rsidR="004B33C0" w:rsidRPr="003C6862">
        <w:rPr>
          <w:b/>
          <w:color w:val="000000"/>
          <w:sz w:val="28"/>
          <w:szCs w:val="28"/>
          <w:lang w:val="it-IT"/>
        </w:rPr>
        <w:t xml:space="preserve"> </w:t>
      </w:r>
      <w:r w:rsidR="00321654" w:rsidRPr="003C6862">
        <w:rPr>
          <w:b/>
          <w:color w:val="000000"/>
          <w:sz w:val="28"/>
          <w:szCs w:val="28"/>
          <w:lang w:val="it-IT"/>
        </w:rPr>
        <w:t>trọng điểm</w:t>
      </w:r>
      <w:r w:rsidR="004156BE">
        <w:rPr>
          <w:b/>
          <w:color w:val="000000"/>
          <w:sz w:val="28"/>
          <w:szCs w:val="28"/>
          <w:lang w:val="it-I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245"/>
        <w:gridCol w:w="744"/>
        <w:gridCol w:w="711"/>
        <w:gridCol w:w="731"/>
        <w:gridCol w:w="648"/>
        <w:gridCol w:w="648"/>
        <w:gridCol w:w="776"/>
        <w:gridCol w:w="648"/>
        <w:gridCol w:w="648"/>
        <w:gridCol w:w="648"/>
        <w:gridCol w:w="731"/>
        <w:gridCol w:w="999"/>
        <w:gridCol w:w="574"/>
        <w:gridCol w:w="620"/>
        <w:gridCol w:w="625"/>
        <w:gridCol w:w="714"/>
        <w:gridCol w:w="1075"/>
      </w:tblGrid>
      <w:tr w:rsidR="001145CE" w:rsidRPr="003C6862" w14:paraId="2207371C" w14:textId="77777777" w:rsidTr="00C05DE5">
        <w:trPr>
          <w:tblHeader/>
          <w:jc w:val="center"/>
        </w:trPr>
        <w:tc>
          <w:tcPr>
            <w:tcW w:w="151" w:type="pct"/>
            <w:vMerge w:val="restart"/>
            <w:shd w:val="clear" w:color="auto" w:fill="auto"/>
            <w:vAlign w:val="center"/>
          </w:tcPr>
          <w:p w14:paraId="71B8842E"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TT</w:t>
            </w:r>
          </w:p>
        </w:tc>
        <w:tc>
          <w:tcPr>
            <w:tcW w:w="790" w:type="pct"/>
            <w:vMerge w:val="restart"/>
            <w:shd w:val="clear" w:color="auto" w:fill="auto"/>
            <w:vAlign w:val="center"/>
          </w:tcPr>
          <w:p w14:paraId="4EB3C402"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Điểm quan trắc</w:t>
            </w:r>
          </w:p>
        </w:tc>
        <w:tc>
          <w:tcPr>
            <w:tcW w:w="4059" w:type="pct"/>
            <w:gridSpan w:val="16"/>
            <w:shd w:val="clear" w:color="auto" w:fill="auto"/>
            <w:vAlign w:val="center"/>
          </w:tcPr>
          <w:p w14:paraId="61735EC3"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Chất lượng nước</w:t>
            </w:r>
          </w:p>
        </w:tc>
      </w:tr>
      <w:tr w:rsidR="00043657" w:rsidRPr="003C6862" w14:paraId="455DF416" w14:textId="77777777" w:rsidTr="00C05DE5">
        <w:trPr>
          <w:tblHeader/>
          <w:jc w:val="center"/>
        </w:trPr>
        <w:tc>
          <w:tcPr>
            <w:tcW w:w="151" w:type="pct"/>
            <w:vMerge/>
            <w:tcBorders>
              <w:bottom w:val="single" w:sz="4" w:space="0" w:color="auto"/>
            </w:tcBorders>
            <w:shd w:val="clear" w:color="auto" w:fill="auto"/>
            <w:vAlign w:val="center"/>
          </w:tcPr>
          <w:p w14:paraId="09D9DF9A"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p>
        </w:tc>
        <w:tc>
          <w:tcPr>
            <w:tcW w:w="790" w:type="pct"/>
            <w:vMerge/>
            <w:tcBorders>
              <w:bottom w:val="single" w:sz="4" w:space="0" w:color="auto"/>
            </w:tcBorders>
            <w:shd w:val="clear" w:color="auto" w:fill="auto"/>
            <w:vAlign w:val="center"/>
          </w:tcPr>
          <w:p w14:paraId="0663D3CA"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p>
        </w:tc>
        <w:tc>
          <w:tcPr>
            <w:tcW w:w="262" w:type="pct"/>
            <w:tcBorders>
              <w:bottom w:val="single" w:sz="4" w:space="0" w:color="auto"/>
            </w:tcBorders>
            <w:shd w:val="clear" w:color="auto" w:fill="auto"/>
            <w:vAlign w:val="center"/>
          </w:tcPr>
          <w:p w14:paraId="3EC0B2BE"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pH</w:t>
            </w:r>
          </w:p>
        </w:tc>
        <w:tc>
          <w:tcPr>
            <w:tcW w:w="250" w:type="pct"/>
            <w:tcBorders>
              <w:bottom w:val="single" w:sz="4" w:space="0" w:color="auto"/>
            </w:tcBorders>
            <w:shd w:val="clear" w:color="auto" w:fill="auto"/>
            <w:vAlign w:val="center"/>
          </w:tcPr>
          <w:p w14:paraId="0195EC02"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T</w:t>
            </w:r>
            <w:r w:rsidRPr="003C6862">
              <w:rPr>
                <w:rFonts w:eastAsia="Arial"/>
                <w:b/>
                <w:color w:val="000000"/>
                <w:sz w:val="16"/>
                <w:szCs w:val="16"/>
                <w:vertAlign w:val="superscript"/>
              </w:rPr>
              <w:t>o</w:t>
            </w:r>
            <w:r w:rsidRPr="003C6862">
              <w:rPr>
                <w:rFonts w:eastAsia="Arial"/>
                <w:b/>
                <w:color w:val="000000"/>
                <w:sz w:val="16"/>
                <w:szCs w:val="16"/>
              </w:rPr>
              <w:br/>
              <w:t>(</w:t>
            </w:r>
            <w:r w:rsidRPr="003C6862">
              <w:rPr>
                <w:rFonts w:eastAsia="Arial"/>
                <w:b/>
                <w:color w:val="000000"/>
                <w:sz w:val="16"/>
                <w:szCs w:val="16"/>
                <w:vertAlign w:val="superscript"/>
              </w:rPr>
              <w:t>o</w:t>
            </w:r>
            <w:r w:rsidRPr="003C6862">
              <w:rPr>
                <w:rFonts w:eastAsia="Arial"/>
                <w:b/>
                <w:color w:val="000000"/>
                <w:sz w:val="16"/>
                <w:szCs w:val="16"/>
              </w:rPr>
              <w:t>C)</w:t>
            </w:r>
          </w:p>
        </w:tc>
        <w:tc>
          <w:tcPr>
            <w:tcW w:w="257" w:type="pct"/>
            <w:tcBorders>
              <w:bottom w:val="single" w:sz="4" w:space="0" w:color="auto"/>
            </w:tcBorders>
            <w:shd w:val="clear" w:color="auto" w:fill="auto"/>
            <w:vAlign w:val="center"/>
          </w:tcPr>
          <w:p w14:paraId="6F8BB90E"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DO</w:t>
            </w:r>
            <w:r w:rsidRPr="003C6862">
              <w:rPr>
                <w:rFonts w:eastAsia="Arial"/>
                <w:b/>
                <w:color w:val="000000"/>
                <w:sz w:val="16"/>
                <w:szCs w:val="16"/>
              </w:rPr>
              <w:br/>
              <w:t>(mg/l)</w:t>
            </w:r>
          </w:p>
        </w:tc>
        <w:tc>
          <w:tcPr>
            <w:tcW w:w="228" w:type="pct"/>
            <w:tcBorders>
              <w:bottom w:val="single" w:sz="4" w:space="0" w:color="auto"/>
            </w:tcBorders>
            <w:shd w:val="clear" w:color="auto" w:fill="auto"/>
            <w:vAlign w:val="center"/>
          </w:tcPr>
          <w:p w14:paraId="5E472DFE"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N-NO</w:t>
            </w:r>
            <w:r w:rsidRPr="003C6862">
              <w:rPr>
                <w:rFonts w:eastAsia="Arial"/>
                <w:b/>
                <w:color w:val="000000"/>
                <w:sz w:val="16"/>
                <w:szCs w:val="16"/>
                <w:vertAlign w:val="subscript"/>
              </w:rPr>
              <w:t>2</w:t>
            </w:r>
            <w:r w:rsidRPr="003C6862">
              <w:rPr>
                <w:rFonts w:eastAsia="Arial"/>
                <w:b/>
                <w:color w:val="000000"/>
                <w:sz w:val="16"/>
                <w:szCs w:val="16"/>
                <w:vertAlign w:val="superscript"/>
              </w:rPr>
              <w:t>-</w:t>
            </w:r>
            <w:r w:rsidRPr="003C6862">
              <w:rPr>
                <w:rFonts w:eastAsia="Arial"/>
                <w:b/>
                <w:color w:val="000000"/>
                <w:sz w:val="16"/>
                <w:szCs w:val="16"/>
                <w:vertAlign w:val="superscript"/>
              </w:rPr>
              <w:br/>
            </w:r>
            <w:r w:rsidRPr="003C6862">
              <w:rPr>
                <w:rFonts w:eastAsia="Arial"/>
                <w:b/>
                <w:color w:val="000000"/>
                <w:sz w:val="16"/>
                <w:szCs w:val="16"/>
              </w:rPr>
              <w:t>(mg/l)</w:t>
            </w:r>
          </w:p>
        </w:tc>
        <w:tc>
          <w:tcPr>
            <w:tcW w:w="228" w:type="pct"/>
            <w:tcBorders>
              <w:bottom w:val="single" w:sz="4" w:space="0" w:color="auto"/>
            </w:tcBorders>
            <w:shd w:val="clear" w:color="auto" w:fill="auto"/>
            <w:vAlign w:val="center"/>
          </w:tcPr>
          <w:p w14:paraId="6BBC61D5"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N-NH</w:t>
            </w:r>
            <w:r w:rsidRPr="003C6862">
              <w:rPr>
                <w:rFonts w:eastAsia="Arial"/>
                <w:b/>
                <w:color w:val="000000"/>
                <w:sz w:val="16"/>
                <w:szCs w:val="16"/>
                <w:vertAlign w:val="subscript"/>
              </w:rPr>
              <w:t>4</w:t>
            </w:r>
            <w:r w:rsidRPr="003C6862">
              <w:rPr>
                <w:rFonts w:eastAsia="Arial"/>
                <w:b/>
                <w:color w:val="000000"/>
                <w:sz w:val="16"/>
                <w:szCs w:val="16"/>
                <w:vertAlign w:val="superscript"/>
              </w:rPr>
              <w:t>+</w:t>
            </w:r>
            <w:r w:rsidRPr="003C6862">
              <w:rPr>
                <w:rFonts w:eastAsia="Arial"/>
                <w:b/>
                <w:color w:val="000000"/>
                <w:sz w:val="16"/>
                <w:szCs w:val="16"/>
                <w:vertAlign w:val="superscript"/>
              </w:rPr>
              <w:br/>
            </w:r>
            <w:r w:rsidRPr="003C6862">
              <w:rPr>
                <w:rFonts w:eastAsia="Arial"/>
                <w:b/>
                <w:color w:val="000000"/>
                <w:sz w:val="16"/>
                <w:szCs w:val="16"/>
              </w:rPr>
              <w:t>(mg/l)</w:t>
            </w:r>
          </w:p>
        </w:tc>
        <w:tc>
          <w:tcPr>
            <w:tcW w:w="273" w:type="pct"/>
            <w:tcBorders>
              <w:bottom w:val="single" w:sz="4" w:space="0" w:color="auto"/>
            </w:tcBorders>
            <w:shd w:val="clear" w:color="auto" w:fill="auto"/>
            <w:vAlign w:val="center"/>
          </w:tcPr>
          <w:p w14:paraId="35020C2F"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P-PO</w:t>
            </w:r>
            <w:r w:rsidRPr="003C6862">
              <w:rPr>
                <w:rFonts w:eastAsia="Arial"/>
                <w:b/>
                <w:color w:val="000000"/>
                <w:sz w:val="16"/>
                <w:szCs w:val="16"/>
                <w:vertAlign w:val="subscript"/>
              </w:rPr>
              <w:t>4</w:t>
            </w:r>
            <w:r w:rsidRPr="003C6862">
              <w:rPr>
                <w:rFonts w:eastAsia="Arial"/>
                <w:b/>
                <w:color w:val="000000"/>
                <w:sz w:val="16"/>
                <w:szCs w:val="16"/>
                <w:vertAlign w:val="superscript"/>
              </w:rPr>
              <w:t>3-</w:t>
            </w:r>
            <w:r w:rsidRPr="003C6862">
              <w:rPr>
                <w:rFonts w:eastAsia="Arial"/>
                <w:b/>
                <w:color w:val="000000"/>
                <w:sz w:val="16"/>
                <w:szCs w:val="16"/>
                <w:vertAlign w:val="superscript"/>
              </w:rPr>
              <w:br/>
            </w:r>
            <w:r w:rsidRPr="003C6862">
              <w:rPr>
                <w:rFonts w:eastAsia="Arial"/>
                <w:b/>
                <w:color w:val="000000"/>
                <w:sz w:val="16"/>
                <w:szCs w:val="16"/>
              </w:rPr>
              <w:t>(mg/l)</w:t>
            </w:r>
          </w:p>
        </w:tc>
        <w:tc>
          <w:tcPr>
            <w:tcW w:w="228" w:type="pct"/>
            <w:tcBorders>
              <w:bottom w:val="single" w:sz="4" w:space="0" w:color="auto"/>
            </w:tcBorders>
            <w:shd w:val="clear" w:color="auto" w:fill="auto"/>
            <w:vAlign w:val="center"/>
          </w:tcPr>
          <w:p w14:paraId="2A9A3ED1"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H</w:t>
            </w:r>
            <w:r w:rsidRPr="003C6862">
              <w:rPr>
                <w:rFonts w:eastAsia="Arial"/>
                <w:b/>
                <w:color w:val="000000"/>
                <w:sz w:val="16"/>
                <w:szCs w:val="16"/>
                <w:vertAlign w:val="subscript"/>
              </w:rPr>
              <w:t>2</w:t>
            </w:r>
            <w:r w:rsidRPr="003C6862">
              <w:rPr>
                <w:rFonts w:eastAsia="Arial"/>
                <w:b/>
                <w:color w:val="000000"/>
                <w:sz w:val="16"/>
                <w:szCs w:val="16"/>
              </w:rPr>
              <w:t>S</w:t>
            </w:r>
            <w:r w:rsidRPr="003C6862">
              <w:rPr>
                <w:rFonts w:eastAsia="Arial"/>
                <w:b/>
                <w:color w:val="000000"/>
                <w:sz w:val="16"/>
                <w:szCs w:val="16"/>
              </w:rPr>
              <w:br/>
              <w:t>(mg/l)</w:t>
            </w:r>
          </w:p>
        </w:tc>
        <w:tc>
          <w:tcPr>
            <w:tcW w:w="228" w:type="pct"/>
            <w:tcBorders>
              <w:bottom w:val="single" w:sz="4" w:space="0" w:color="auto"/>
            </w:tcBorders>
            <w:shd w:val="clear" w:color="auto" w:fill="auto"/>
            <w:vAlign w:val="center"/>
          </w:tcPr>
          <w:p w14:paraId="7A68A64C"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TSS</w:t>
            </w:r>
            <w:r w:rsidRPr="003C6862">
              <w:rPr>
                <w:rFonts w:eastAsia="Arial"/>
                <w:b/>
                <w:color w:val="000000"/>
                <w:sz w:val="16"/>
                <w:szCs w:val="16"/>
              </w:rPr>
              <w:br/>
              <w:t>(mg/l)</w:t>
            </w:r>
          </w:p>
        </w:tc>
        <w:tc>
          <w:tcPr>
            <w:tcW w:w="228" w:type="pct"/>
            <w:tcBorders>
              <w:bottom w:val="single" w:sz="4" w:space="0" w:color="auto"/>
            </w:tcBorders>
            <w:shd w:val="clear" w:color="auto" w:fill="auto"/>
            <w:vAlign w:val="center"/>
          </w:tcPr>
          <w:p w14:paraId="1BC0B1AA"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COD</w:t>
            </w:r>
            <w:r w:rsidRPr="003C6862">
              <w:rPr>
                <w:rFonts w:eastAsia="Arial"/>
                <w:b/>
                <w:color w:val="000000"/>
                <w:sz w:val="16"/>
                <w:szCs w:val="16"/>
              </w:rPr>
              <w:br/>
              <w:t>(mg/l)</w:t>
            </w:r>
          </w:p>
        </w:tc>
        <w:tc>
          <w:tcPr>
            <w:tcW w:w="257" w:type="pct"/>
            <w:tcBorders>
              <w:bottom w:val="single" w:sz="4" w:space="0" w:color="auto"/>
            </w:tcBorders>
            <w:shd w:val="clear" w:color="auto" w:fill="auto"/>
            <w:vAlign w:val="center"/>
          </w:tcPr>
          <w:p w14:paraId="4A6C8A91" w14:textId="77777777" w:rsidR="001145CE" w:rsidRPr="003C6862" w:rsidRDefault="001145CE" w:rsidP="007309EC">
            <w:pPr>
              <w:spacing w:before="60" w:after="60"/>
              <w:jc w:val="center"/>
              <w:rPr>
                <w:rFonts w:eastAsia="Arial"/>
                <w:b/>
                <w:color w:val="000000"/>
                <w:sz w:val="16"/>
                <w:szCs w:val="16"/>
              </w:rPr>
            </w:pPr>
            <w:r w:rsidRPr="003C6862">
              <w:rPr>
                <w:rFonts w:eastAsia="Arial"/>
                <w:b/>
                <w:color w:val="000000"/>
                <w:sz w:val="16"/>
                <w:szCs w:val="16"/>
              </w:rPr>
              <w:t>Độ kiềm</w:t>
            </w:r>
            <w:r w:rsidRPr="003C6862">
              <w:rPr>
                <w:rFonts w:eastAsia="Arial"/>
                <w:b/>
                <w:color w:val="000000"/>
                <w:sz w:val="16"/>
                <w:szCs w:val="16"/>
              </w:rPr>
              <w:br/>
              <w:t>(mg/l)</w:t>
            </w:r>
          </w:p>
        </w:tc>
        <w:tc>
          <w:tcPr>
            <w:tcW w:w="351" w:type="pct"/>
            <w:tcBorders>
              <w:bottom w:val="single" w:sz="4" w:space="0" w:color="auto"/>
            </w:tcBorders>
            <w:shd w:val="clear" w:color="auto" w:fill="auto"/>
            <w:vAlign w:val="center"/>
          </w:tcPr>
          <w:p w14:paraId="410CC547"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Aeromonas</w:t>
            </w:r>
          </w:p>
          <w:p w14:paraId="21F8FE26"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tổng số (CFU/ml)</w:t>
            </w:r>
          </w:p>
        </w:tc>
        <w:tc>
          <w:tcPr>
            <w:tcW w:w="202" w:type="pct"/>
            <w:tcBorders>
              <w:bottom w:val="single" w:sz="4" w:space="0" w:color="auto"/>
            </w:tcBorders>
            <w:vAlign w:val="center"/>
          </w:tcPr>
          <w:p w14:paraId="683ACAF9"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As</w:t>
            </w:r>
          </w:p>
        </w:tc>
        <w:tc>
          <w:tcPr>
            <w:tcW w:w="218" w:type="pct"/>
            <w:tcBorders>
              <w:bottom w:val="single" w:sz="4" w:space="0" w:color="auto"/>
            </w:tcBorders>
            <w:vAlign w:val="center"/>
          </w:tcPr>
          <w:p w14:paraId="3289A420"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Cd</w:t>
            </w:r>
          </w:p>
        </w:tc>
        <w:tc>
          <w:tcPr>
            <w:tcW w:w="220" w:type="pct"/>
            <w:tcBorders>
              <w:bottom w:val="single" w:sz="4" w:space="0" w:color="auto"/>
            </w:tcBorders>
            <w:vAlign w:val="center"/>
          </w:tcPr>
          <w:p w14:paraId="656A2827"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Hg</w:t>
            </w:r>
          </w:p>
        </w:tc>
        <w:tc>
          <w:tcPr>
            <w:tcW w:w="251" w:type="pct"/>
            <w:tcBorders>
              <w:bottom w:val="single" w:sz="4" w:space="0" w:color="auto"/>
            </w:tcBorders>
            <w:vAlign w:val="center"/>
          </w:tcPr>
          <w:p w14:paraId="349359C7"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Pb</w:t>
            </w:r>
          </w:p>
        </w:tc>
        <w:tc>
          <w:tcPr>
            <w:tcW w:w="378" w:type="pct"/>
            <w:tcBorders>
              <w:bottom w:val="single" w:sz="4" w:space="0" w:color="auto"/>
            </w:tcBorders>
            <w:vAlign w:val="center"/>
          </w:tcPr>
          <w:p w14:paraId="13E7F991"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Thuốc BVTV</w:t>
            </w:r>
          </w:p>
        </w:tc>
      </w:tr>
      <w:tr w:rsidR="00C05DE5" w:rsidRPr="003C6862" w14:paraId="6D61447F" w14:textId="77777777" w:rsidTr="00C05DE5">
        <w:trPr>
          <w:trHeight w:val="535"/>
          <w:jc w:val="center"/>
        </w:trPr>
        <w:tc>
          <w:tcPr>
            <w:tcW w:w="151" w:type="pct"/>
            <w:shd w:val="clear" w:color="auto" w:fill="DBE5F1"/>
            <w:vAlign w:val="center"/>
          </w:tcPr>
          <w:p w14:paraId="4069C39D"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p>
        </w:tc>
        <w:tc>
          <w:tcPr>
            <w:tcW w:w="790" w:type="pct"/>
            <w:shd w:val="clear" w:color="auto" w:fill="DBE5F1"/>
            <w:vAlign w:val="center"/>
          </w:tcPr>
          <w:p w14:paraId="34822CC9" w14:textId="77777777" w:rsidR="001145CE" w:rsidRPr="003C6862" w:rsidRDefault="001145CE" w:rsidP="007309EC">
            <w:pPr>
              <w:spacing w:before="60" w:after="60"/>
              <w:jc w:val="center"/>
              <w:rPr>
                <w:rFonts w:eastAsia="Arial"/>
                <w:b/>
                <w:bCs/>
                <w:i/>
                <w:color w:val="000000"/>
                <w:sz w:val="16"/>
                <w:szCs w:val="16"/>
              </w:rPr>
            </w:pPr>
            <w:r w:rsidRPr="003C6862">
              <w:rPr>
                <w:rFonts w:eastAsia="Arial"/>
                <w:b/>
                <w:bCs/>
                <w:color w:val="000000"/>
                <w:sz w:val="16"/>
                <w:szCs w:val="16"/>
              </w:rPr>
              <w:t>Giá trị giới hạn cho phép</w:t>
            </w:r>
            <w:r w:rsidRPr="003C6862">
              <w:rPr>
                <w:rFonts w:eastAsia="Arial"/>
                <w:b/>
                <w:bCs/>
                <w:i/>
                <w:color w:val="000000"/>
                <w:sz w:val="16"/>
                <w:szCs w:val="16"/>
              </w:rPr>
              <w:t xml:space="preserve">  </w:t>
            </w:r>
            <w:r w:rsidRPr="003C6862">
              <w:rPr>
                <w:rFonts w:eastAsia="Arial"/>
                <w:bCs/>
                <w:i/>
                <w:color w:val="000000"/>
                <w:sz w:val="16"/>
                <w:szCs w:val="16"/>
              </w:rPr>
              <w:t>(theo QCVN 08 – MT: 2015/BTNMT, CỘT A1)</w:t>
            </w:r>
          </w:p>
        </w:tc>
        <w:tc>
          <w:tcPr>
            <w:tcW w:w="262" w:type="pct"/>
            <w:shd w:val="clear" w:color="auto" w:fill="DBE5F1"/>
            <w:vAlign w:val="center"/>
          </w:tcPr>
          <w:p w14:paraId="00FCF131"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6-8.5</w:t>
            </w:r>
          </w:p>
        </w:tc>
        <w:tc>
          <w:tcPr>
            <w:tcW w:w="250" w:type="pct"/>
            <w:shd w:val="clear" w:color="auto" w:fill="DBE5F1"/>
            <w:vAlign w:val="center"/>
          </w:tcPr>
          <w:p w14:paraId="02BD93EF"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w:t>
            </w:r>
          </w:p>
        </w:tc>
        <w:tc>
          <w:tcPr>
            <w:tcW w:w="257" w:type="pct"/>
            <w:shd w:val="clear" w:color="auto" w:fill="DBE5F1"/>
            <w:vAlign w:val="center"/>
          </w:tcPr>
          <w:p w14:paraId="3DE0F4F8"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≥6</w:t>
            </w:r>
          </w:p>
        </w:tc>
        <w:tc>
          <w:tcPr>
            <w:tcW w:w="228" w:type="pct"/>
            <w:shd w:val="clear" w:color="auto" w:fill="DBE5F1"/>
            <w:vAlign w:val="center"/>
          </w:tcPr>
          <w:p w14:paraId="7A229575" w14:textId="77777777" w:rsidR="001145CE" w:rsidRPr="003C6862" w:rsidRDefault="001145CE" w:rsidP="007309EC">
            <w:pPr>
              <w:spacing w:before="60" w:after="60"/>
              <w:jc w:val="center"/>
              <w:rPr>
                <w:rFonts w:eastAsia="Arial"/>
                <w:b/>
                <w:bCs/>
                <w:color w:val="000000"/>
                <w:sz w:val="16"/>
                <w:szCs w:val="16"/>
              </w:rPr>
            </w:pPr>
          </w:p>
        </w:tc>
        <w:tc>
          <w:tcPr>
            <w:tcW w:w="228" w:type="pct"/>
            <w:shd w:val="clear" w:color="auto" w:fill="DBE5F1"/>
            <w:vAlign w:val="center"/>
          </w:tcPr>
          <w:p w14:paraId="1BCCA669"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0,1</w:t>
            </w:r>
          </w:p>
        </w:tc>
        <w:tc>
          <w:tcPr>
            <w:tcW w:w="273" w:type="pct"/>
            <w:shd w:val="clear" w:color="auto" w:fill="DBE5F1"/>
            <w:vAlign w:val="center"/>
          </w:tcPr>
          <w:p w14:paraId="1518DC32"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0,1</w:t>
            </w:r>
          </w:p>
        </w:tc>
        <w:tc>
          <w:tcPr>
            <w:tcW w:w="228" w:type="pct"/>
            <w:shd w:val="clear" w:color="auto" w:fill="DBE5F1"/>
            <w:vAlign w:val="center"/>
          </w:tcPr>
          <w:p w14:paraId="75C419AA"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w:t>
            </w:r>
          </w:p>
        </w:tc>
        <w:tc>
          <w:tcPr>
            <w:tcW w:w="228" w:type="pct"/>
            <w:shd w:val="clear" w:color="auto" w:fill="DBE5F1"/>
            <w:vAlign w:val="center"/>
          </w:tcPr>
          <w:p w14:paraId="7F19951A"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20</w:t>
            </w:r>
          </w:p>
        </w:tc>
        <w:tc>
          <w:tcPr>
            <w:tcW w:w="228" w:type="pct"/>
            <w:shd w:val="clear" w:color="auto" w:fill="DBE5F1"/>
            <w:vAlign w:val="center"/>
          </w:tcPr>
          <w:p w14:paraId="1379FA83"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10</w:t>
            </w:r>
          </w:p>
        </w:tc>
        <w:tc>
          <w:tcPr>
            <w:tcW w:w="257" w:type="pct"/>
            <w:shd w:val="clear" w:color="auto" w:fill="DBE5F1"/>
            <w:vAlign w:val="center"/>
          </w:tcPr>
          <w:p w14:paraId="498C3501"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w:t>
            </w:r>
          </w:p>
        </w:tc>
        <w:tc>
          <w:tcPr>
            <w:tcW w:w="351" w:type="pct"/>
            <w:shd w:val="clear" w:color="auto" w:fill="DBE5F1"/>
            <w:vAlign w:val="center"/>
          </w:tcPr>
          <w:p w14:paraId="22DA30CC"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shd w:val="clear" w:color="auto" w:fill="DBE5F1"/>
            <w:vAlign w:val="center"/>
          </w:tcPr>
          <w:p w14:paraId="278EB5E3"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0,01</w:t>
            </w:r>
          </w:p>
        </w:tc>
        <w:tc>
          <w:tcPr>
            <w:tcW w:w="218" w:type="pct"/>
            <w:shd w:val="clear" w:color="auto" w:fill="DBE5F1"/>
            <w:vAlign w:val="center"/>
          </w:tcPr>
          <w:p w14:paraId="28E48CA6"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0,005</w:t>
            </w:r>
          </w:p>
        </w:tc>
        <w:tc>
          <w:tcPr>
            <w:tcW w:w="220" w:type="pct"/>
            <w:shd w:val="clear" w:color="auto" w:fill="DBE5F1"/>
            <w:vAlign w:val="center"/>
          </w:tcPr>
          <w:p w14:paraId="62F48535"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0,001</w:t>
            </w:r>
          </w:p>
        </w:tc>
        <w:tc>
          <w:tcPr>
            <w:tcW w:w="251" w:type="pct"/>
            <w:shd w:val="clear" w:color="auto" w:fill="DBE5F1"/>
            <w:vAlign w:val="center"/>
          </w:tcPr>
          <w:p w14:paraId="59A73857"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0,02</w:t>
            </w:r>
          </w:p>
        </w:tc>
        <w:tc>
          <w:tcPr>
            <w:tcW w:w="378" w:type="pct"/>
            <w:shd w:val="clear" w:color="auto" w:fill="DBE5F1"/>
            <w:vAlign w:val="center"/>
          </w:tcPr>
          <w:p w14:paraId="7F2945A2"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C05DE5" w:rsidRPr="003C6862" w14:paraId="6E3FEFC9" w14:textId="77777777" w:rsidTr="00C05DE5">
        <w:trPr>
          <w:jc w:val="center"/>
        </w:trPr>
        <w:tc>
          <w:tcPr>
            <w:tcW w:w="151" w:type="pct"/>
            <w:shd w:val="clear" w:color="auto" w:fill="DBE5F1"/>
            <w:vAlign w:val="center"/>
          </w:tcPr>
          <w:p w14:paraId="478DA4A9"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p>
        </w:tc>
        <w:tc>
          <w:tcPr>
            <w:tcW w:w="790" w:type="pct"/>
            <w:shd w:val="clear" w:color="auto" w:fill="DBE5F1"/>
            <w:vAlign w:val="center"/>
          </w:tcPr>
          <w:p w14:paraId="1FF2D039" w14:textId="77777777" w:rsidR="001145CE" w:rsidRPr="003C6862" w:rsidRDefault="001145CE" w:rsidP="007309EC">
            <w:pPr>
              <w:spacing w:before="60" w:after="60"/>
              <w:jc w:val="center"/>
              <w:rPr>
                <w:rFonts w:eastAsia="Arial"/>
                <w:b/>
                <w:bCs/>
                <w:i/>
                <w:color w:val="000000"/>
                <w:sz w:val="16"/>
                <w:szCs w:val="16"/>
              </w:rPr>
            </w:pPr>
            <w:r w:rsidRPr="003C6862">
              <w:rPr>
                <w:rFonts w:eastAsia="Arial"/>
                <w:b/>
                <w:bCs/>
                <w:color w:val="000000"/>
                <w:sz w:val="16"/>
                <w:szCs w:val="16"/>
              </w:rPr>
              <w:t>Giá trị giới hạn cho phép</w:t>
            </w:r>
            <w:r w:rsidRPr="003C6862">
              <w:rPr>
                <w:rFonts w:eastAsia="Arial"/>
                <w:b/>
                <w:bCs/>
                <w:i/>
                <w:color w:val="000000"/>
                <w:sz w:val="16"/>
                <w:szCs w:val="16"/>
              </w:rPr>
              <w:t xml:space="preserve">  </w:t>
            </w:r>
            <w:r w:rsidRPr="003C6862">
              <w:rPr>
                <w:rFonts w:eastAsia="Arial"/>
                <w:bCs/>
                <w:i/>
                <w:color w:val="000000"/>
                <w:sz w:val="16"/>
                <w:szCs w:val="16"/>
              </w:rPr>
              <w:t>(theo QCVN 02 – 20: 2014/BNNPTNT) – bảng 1,2</w:t>
            </w:r>
          </w:p>
        </w:tc>
        <w:tc>
          <w:tcPr>
            <w:tcW w:w="262" w:type="pct"/>
            <w:shd w:val="clear" w:color="auto" w:fill="DBE5F1"/>
            <w:vAlign w:val="center"/>
          </w:tcPr>
          <w:p w14:paraId="412AD29B"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7,0-9,0</w:t>
            </w:r>
          </w:p>
        </w:tc>
        <w:tc>
          <w:tcPr>
            <w:tcW w:w="250" w:type="pct"/>
            <w:shd w:val="clear" w:color="auto" w:fill="DBE5F1"/>
            <w:vAlign w:val="center"/>
          </w:tcPr>
          <w:p w14:paraId="22DE4B1E"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25-32</w:t>
            </w:r>
          </w:p>
        </w:tc>
        <w:tc>
          <w:tcPr>
            <w:tcW w:w="257" w:type="pct"/>
            <w:shd w:val="clear" w:color="auto" w:fill="DBE5F1"/>
            <w:vAlign w:val="center"/>
          </w:tcPr>
          <w:p w14:paraId="44F48A53"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≥2</w:t>
            </w:r>
          </w:p>
        </w:tc>
        <w:tc>
          <w:tcPr>
            <w:tcW w:w="228" w:type="pct"/>
            <w:shd w:val="clear" w:color="auto" w:fill="DBE5F1"/>
            <w:vAlign w:val="center"/>
          </w:tcPr>
          <w:p w14:paraId="746B767A" w14:textId="77777777" w:rsidR="001145CE" w:rsidRPr="003C6862" w:rsidRDefault="00C32162" w:rsidP="007309EC">
            <w:pPr>
              <w:spacing w:before="60" w:after="60"/>
              <w:jc w:val="center"/>
              <w:rPr>
                <w:rFonts w:eastAsia="Arial"/>
                <w:b/>
                <w:bCs/>
                <w:color w:val="000000"/>
                <w:sz w:val="16"/>
                <w:szCs w:val="16"/>
              </w:rPr>
            </w:pPr>
            <w:r>
              <w:rPr>
                <w:rFonts w:eastAsia="Arial"/>
                <w:b/>
                <w:bCs/>
                <w:color w:val="000000"/>
                <w:sz w:val="16"/>
                <w:szCs w:val="16"/>
              </w:rPr>
              <w:t>0,05</w:t>
            </w:r>
          </w:p>
        </w:tc>
        <w:tc>
          <w:tcPr>
            <w:tcW w:w="228" w:type="pct"/>
            <w:shd w:val="clear" w:color="auto" w:fill="DBE5F1"/>
            <w:vAlign w:val="center"/>
          </w:tcPr>
          <w:p w14:paraId="59AD2ED7"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 0,3</w:t>
            </w:r>
          </w:p>
        </w:tc>
        <w:tc>
          <w:tcPr>
            <w:tcW w:w="273" w:type="pct"/>
            <w:shd w:val="clear" w:color="auto" w:fill="DBE5F1"/>
            <w:vAlign w:val="center"/>
          </w:tcPr>
          <w:p w14:paraId="63EAC625"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w:t>
            </w:r>
          </w:p>
        </w:tc>
        <w:tc>
          <w:tcPr>
            <w:tcW w:w="228" w:type="pct"/>
            <w:shd w:val="clear" w:color="auto" w:fill="DBE5F1"/>
            <w:vAlign w:val="center"/>
          </w:tcPr>
          <w:p w14:paraId="40C063B1"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≤0,05</w:t>
            </w:r>
          </w:p>
        </w:tc>
        <w:tc>
          <w:tcPr>
            <w:tcW w:w="228" w:type="pct"/>
            <w:shd w:val="clear" w:color="auto" w:fill="DBE5F1"/>
            <w:vAlign w:val="center"/>
          </w:tcPr>
          <w:p w14:paraId="2FBD4682"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&lt;100</w:t>
            </w:r>
          </w:p>
        </w:tc>
        <w:tc>
          <w:tcPr>
            <w:tcW w:w="228" w:type="pct"/>
            <w:shd w:val="clear" w:color="auto" w:fill="DBE5F1"/>
            <w:vAlign w:val="center"/>
          </w:tcPr>
          <w:p w14:paraId="0B46AE77"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&lt;150</w:t>
            </w:r>
          </w:p>
        </w:tc>
        <w:tc>
          <w:tcPr>
            <w:tcW w:w="257" w:type="pct"/>
            <w:shd w:val="clear" w:color="auto" w:fill="DBE5F1"/>
            <w:vAlign w:val="center"/>
          </w:tcPr>
          <w:p w14:paraId="319FB86A" w14:textId="77777777" w:rsidR="001145CE" w:rsidRPr="003C6862" w:rsidRDefault="001145CE" w:rsidP="007309EC">
            <w:pPr>
              <w:spacing w:before="60" w:after="60"/>
              <w:jc w:val="center"/>
              <w:rPr>
                <w:rFonts w:eastAsia="Arial"/>
                <w:b/>
                <w:bCs/>
                <w:color w:val="000000"/>
                <w:sz w:val="16"/>
                <w:szCs w:val="16"/>
              </w:rPr>
            </w:pPr>
            <w:r w:rsidRPr="003C6862">
              <w:rPr>
                <w:rFonts w:eastAsia="Arial"/>
                <w:b/>
                <w:bCs/>
                <w:color w:val="000000"/>
                <w:sz w:val="16"/>
                <w:szCs w:val="16"/>
              </w:rPr>
              <w:t>60-180</w:t>
            </w:r>
          </w:p>
        </w:tc>
        <w:tc>
          <w:tcPr>
            <w:tcW w:w="351" w:type="pct"/>
            <w:shd w:val="clear" w:color="auto" w:fill="DBE5F1"/>
            <w:vAlign w:val="center"/>
          </w:tcPr>
          <w:p w14:paraId="5772824A"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shd w:val="clear" w:color="auto" w:fill="DBE5F1"/>
            <w:vAlign w:val="center"/>
          </w:tcPr>
          <w:p w14:paraId="5EFD2B2B"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18" w:type="pct"/>
            <w:shd w:val="clear" w:color="auto" w:fill="DBE5F1"/>
            <w:vAlign w:val="center"/>
          </w:tcPr>
          <w:p w14:paraId="316E0C1B"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20" w:type="pct"/>
            <w:shd w:val="clear" w:color="auto" w:fill="DBE5F1"/>
            <w:vAlign w:val="center"/>
          </w:tcPr>
          <w:p w14:paraId="65D32878"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51" w:type="pct"/>
            <w:shd w:val="clear" w:color="auto" w:fill="DBE5F1"/>
            <w:vAlign w:val="center"/>
          </w:tcPr>
          <w:p w14:paraId="70C47A6D"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378" w:type="pct"/>
            <w:shd w:val="clear" w:color="auto" w:fill="DBE5F1"/>
            <w:vAlign w:val="center"/>
          </w:tcPr>
          <w:p w14:paraId="3C99AAF3" w14:textId="77777777" w:rsidR="001145CE" w:rsidRPr="003C6862" w:rsidRDefault="001145CE"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C05DE5" w:rsidRPr="003C6862" w14:paraId="70D59781" w14:textId="77777777" w:rsidTr="00C05DE5">
        <w:trPr>
          <w:trHeight w:val="1097"/>
          <w:jc w:val="center"/>
        </w:trPr>
        <w:tc>
          <w:tcPr>
            <w:tcW w:w="151" w:type="pct"/>
            <w:shd w:val="clear" w:color="auto" w:fill="auto"/>
            <w:vAlign w:val="center"/>
          </w:tcPr>
          <w:p w14:paraId="25DEE51C"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1</w:t>
            </w:r>
          </w:p>
        </w:tc>
        <w:tc>
          <w:tcPr>
            <w:tcW w:w="790" w:type="pct"/>
            <w:shd w:val="clear" w:color="auto" w:fill="auto"/>
            <w:vAlign w:val="center"/>
          </w:tcPr>
          <w:p w14:paraId="73083D02" w14:textId="77777777" w:rsidR="00C05DE5" w:rsidRPr="0014229A" w:rsidRDefault="00C05DE5" w:rsidP="00C05DE5">
            <w:pPr>
              <w:spacing w:before="60" w:after="60"/>
              <w:jc w:val="center"/>
              <w:rPr>
                <w:color w:val="000000"/>
              </w:rPr>
            </w:pPr>
            <w:r w:rsidRPr="0014229A">
              <w:rPr>
                <w:color w:val="000000"/>
              </w:rPr>
              <w:t xml:space="preserve">Khu vực nuôi cá tra xã </w:t>
            </w:r>
            <w:r>
              <w:rPr>
                <w:color w:val="000000"/>
              </w:rPr>
              <w:t>Phú Hội</w:t>
            </w:r>
            <w:r w:rsidRPr="0014229A">
              <w:rPr>
                <w:color w:val="000000"/>
              </w:rPr>
              <w:t xml:space="preserve">, huyện </w:t>
            </w:r>
            <w:r>
              <w:rPr>
                <w:color w:val="000000"/>
              </w:rPr>
              <w:t>An</w:t>
            </w:r>
            <w:r w:rsidRPr="0014229A">
              <w:rPr>
                <w:color w:val="000000"/>
              </w:rPr>
              <w:t xml:space="preserve"> Phú</w:t>
            </w:r>
          </w:p>
        </w:tc>
        <w:tc>
          <w:tcPr>
            <w:tcW w:w="262" w:type="pct"/>
            <w:shd w:val="clear" w:color="auto" w:fill="FFFFFF"/>
            <w:vAlign w:val="center"/>
          </w:tcPr>
          <w:p w14:paraId="1E196DC4" w14:textId="16C899DA" w:rsidR="00C05DE5" w:rsidRPr="00581C84" w:rsidRDefault="00C05DE5" w:rsidP="00C05DE5">
            <w:pPr>
              <w:spacing w:before="60" w:after="60"/>
              <w:jc w:val="center"/>
              <w:rPr>
                <w:sz w:val="16"/>
                <w:szCs w:val="16"/>
              </w:rPr>
            </w:pPr>
            <w:r w:rsidRPr="00581C84">
              <w:rPr>
                <w:sz w:val="16"/>
                <w:szCs w:val="16"/>
              </w:rPr>
              <w:t>7</w:t>
            </w:r>
            <w:r>
              <w:rPr>
                <w:sz w:val="16"/>
                <w:szCs w:val="16"/>
              </w:rPr>
              <w:t>,</w:t>
            </w:r>
            <w:r w:rsidR="00245F36">
              <w:rPr>
                <w:sz w:val="16"/>
                <w:szCs w:val="16"/>
              </w:rPr>
              <w:t>5</w:t>
            </w:r>
          </w:p>
        </w:tc>
        <w:tc>
          <w:tcPr>
            <w:tcW w:w="250" w:type="pct"/>
            <w:shd w:val="clear" w:color="auto" w:fill="FFFFFF"/>
            <w:vAlign w:val="center"/>
          </w:tcPr>
          <w:p w14:paraId="5094AB61" w14:textId="3324F470" w:rsidR="00C05DE5" w:rsidRPr="00581C84" w:rsidRDefault="006D3841" w:rsidP="00C05DE5">
            <w:pPr>
              <w:spacing w:before="60" w:after="60"/>
              <w:jc w:val="center"/>
              <w:rPr>
                <w:color w:val="000000"/>
                <w:sz w:val="16"/>
                <w:szCs w:val="16"/>
              </w:rPr>
            </w:pPr>
            <w:r>
              <w:rPr>
                <w:color w:val="000000"/>
                <w:sz w:val="16"/>
                <w:szCs w:val="16"/>
              </w:rPr>
              <w:t>30,0</w:t>
            </w:r>
          </w:p>
        </w:tc>
        <w:tc>
          <w:tcPr>
            <w:tcW w:w="257" w:type="pct"/>
            <w:shd w:val="clear" w:color="auto" w:fill="FFFFFF"/>
            <w:vAlign w:val="center"/>
          </w:tcPr>
          <w:p w14:paraId="727F8466" w14:textId="6BCEE7A2" w:rsidR="00C05DE5" w:rsidRPr="00581C84" w:rsidRDefault="00C05DE5" w:rsidP="00C05DE5">
            <w:pPr>
              <w:spacing w:before="60" w:after="60"/>
              <w:jc w:val="center"/>
              <w:rPr>
                <w:color w:val="000000"/>
                <w:sz w:val="16"/>
                <w:szCs w:val="16"/>
              </w:rPr>
            </w:pPr>
            <w:r>
              <w:rPr>
                <w:color w:val="000000"/>
                <w:sz w:val="16"/>
                <w:szCs w:val="16"/>
              </w:rPr>
              <w:t>4,</w:t>
            </w:r>
            <w:r w:rsidR="006D3841">
              <w:rPr>
                <w:color w:val="000000"/>
                <w:sz w:val="16"/>
                <w:szCs w:val="16"/>
              </w:rPr>
              <w:t>5</w:t>
            </w:r>
          </w:p>
        </w:tc>
        <w:tc>
          <w:tcPr>
            <w:tcW w:w="228" w:type="pct"/>
            <w:shd w:val="clear" w:color="auto" w:fill="FFFFFF"/>
            <w:vAlign w:val="center"/>
          </w:tcPr>
          <w:p w14:paraId="210726EE" w14:textId="0C6EE5F3" w:rsidR="00C05DE5" w:rsidRPr="00C32162" w:rsidRDefault="009B0F6B" w:rsidP="00C05DE5">
            <w:pPr>
              <w:jc w:val="center"/>
              <w:rPr>
                <w:sz w:val="16"/>
                <w:szCs w:val="16"/>
              </w:rPr>
            </w:pPr>
            <w:r>
              <w:rPr>
                <w:sz w:val="16"/>
                <w:szCs w:val="16"/>
              </w:rPr>
              <w:t>KPH</w:t>
            </w:r>
          </w:p>
        </w:tc>
        <w:tc>
          <w:tcPr>
            <w:tcW w:w="228" w:type="pct"/>
            <w:shd w:val="clear" w:color="auto" w:fill="FFFFFF"/>
            <w:vAlign w:val="center"/>
          </w:tcPr>
          <w:p w14:paraId="2A6D4544" w14:textId="3BDA3B07" w:rsidR="00C05DE5" w:rsidRPr="00581C84" w:rsidRDefault="006D3841" w:rsidP="00C05DE5">
            <w:pPr>
              <w:jc w:val="center"/>
            </w:pPr>
            <w:r>
              <w:rPr>
                <w:sz w:val="16"/>
                <w:szCs w:val="16"/>
              </w:rPr>
              <w:t>0,009</w:t>
            </w:r>
          </w:p>
        </w:tc>
        <w:tc>
          <w:tcPr>
            <w:tcW w:w="273" w:type="pct"/>
            <w:shd w:val="clear" w:color="auto" w:fill="FFFFFF"/>
            <w:vAlign w:val="center"/>
          </w:tcPr>
          <w:p w14:paraId="3D06FC26" w14:textId="22AC305F" w:rsidR="00C05DE5" w:rsidRPr="002C711C" w:rsidRDefault="004E4081" w:rsidP="00C05DE5">
            <w:pPr>
              <w:jc w:val="center"/>
              <w:rPr>
                <w:sz w:val="16"/>
                <w:szCs w:val="16"/>
              </w:rPr>
            </w:pPr>
            <w:r>
              <w:rPr>
                <w:sz w:val="16"/>
                <w:szCs w:val="16"/>
              </w:rPr>
              <w:t>0,04</w:t>
            </w:r>
          </w:p>
        </w:tc>
        <w:tc>
          <w:tcPr>
            <w:tcW w:w="228" w:type="pct"/>
            <w:shd w:val="clear" w:color="auto" w:fill="auto"/>
            <w:vAlign w:val="center"/>
          </w:tcPr>
          <w:p w14:paraId="50040B5B" w14:textId="77777777" w:rsidR="00C05DE5" w:rsidRPr="00581C84" w:rsidRDefault="00C05DE5" w:rsidP="00C05DE5">
            <w:pPr>
              <w:jc w:val="center"/>
              <w:rPr>
                <w:sz w:val="16"/>
                <w:szCs w:val="16"/>
              </w:rPr>
            </w:pPr>
            <w:r>
              <w:rPr>
                <w:sz w:val="16"/>
                <w:szCs w:val="16"/>
              </w:rPr>
              <w:t>-</w:t>
            </w:r>
          </w:p>
        </w:tc>
        <w:tc>
          <w:tcPr>
            <w:tcW w:w="228" w:type="pct"/>
            <w:shd w:val="clear" w:color="auto" w:fill="auto"/>
            <w:vAlign w:val="center"/>
          </w:tcPr>
          <w:p w14:paraId="46347BD3" w14:textId="77777777" w:rsidR="00C05DE5" w:rsidRPr="00581C84" w:rsidRDefault="00C05DE5" w:rsidP="00C05DE5">
            <w:pPr>
              <w:jc w:val="center"/>
            </w:pPr>
            <w:r>
              <w:rPr>
                <w:sz w:val="16"/>
                <w:szCs w:val="16"/>
              </w:rPr>
              <w:t>-</w:t>
            </w:r>
          </w:p>
        </w:tc>
        <w:tc>
          <w:tcPr>
            <w:tcW w:w="228" w:type="pct"/>
            <w:shd w:val="clear" w:color="auto" w:fill="FFFFFF"/>
            <w:vAlign w:val="center"/>
          </w:tcPr>
          <w:p w14:paraId="667F185B" w14:textId="5E142E8C" w:rsidR="00C05DE5" w:rsidRPr="00581C84" w:rsidRDefault="004E4081" w:rsidP="00C05DE5">
            <w:pPr>
              <w:jc w:val="center"/>
              <w:rPr>
                <w:sz w:val="16"/>
                <w:szCs w:val="16"/>
              </w:rPr>
            </w:pPr>
            <w:r>
              <w:rPr>
                <w:sz w:val="16"/>
                <w:szCs w:val="16"/>
              </w:rPr>
              <w:t>6,2</w:t>
            </w:r>
          </w:p>
        </w:tc>
        <w:tc>
          <w:tcPr>
            <w:tcW w:w="257" w:type="pct"/>
            <w:shd w:val="clear" w:color="auto" w:fill="auto"/>
            <w:vAlign w:val="center"/>
          </w:tcPr>
          <w:p w14:paraId="34D63892" w14:textId="1A8E530B" w:rsidR="00C05DE5" w:rsidRPr="00ED2B2A" w:rsidRDefault="009B0F6B" w:rsidP="00C05DE5">
            <w:pPr>
              <w:jc w:val="center"/>
              <w:rPr>
                <w:b/>
                <w:sz w:val="16"/>
                <w:szCs w:val="16"/>
              </w:rPr>
            </w:pPr>
            <w:r>
              <w:rPr>
                <w:sz w:val="16"/>
                <w:szCs w:val="16"/>
              </w:rPr>
              <w:t>66,50</w:t>
            </w:r>
          </w:p>
        </w:tc>
        <w:tc>
          <w:tcPr>
            <w:tcW w:w="351" w:type="pct"/>
            <w:shd w:val="clear" w:color="auto" w:fill="auto"/>
            <w:vAlign w:val="center"/>
          </w:tcPr>
          <w:p w14:paraId="194506E4"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vAlign w:val="center"/>
          </w:tcPr>
          <w:p w14:paraId="0826281B"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18" w:type="pct"/>
            <w:vAlign w:val="center"/>
          </w:tcPr>
          <w:p w14:paraId="3ADD4E07"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20" w:type="pct"/>
            <w:vAlign w:val="center"/>
          </w:tcPr>
          <w:p w14:paraId="5707418D"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51" w:type="pct"/>
            <w:shd w:val="clear" w:color="auto" w:fill="auto"/>
            <w:vAlign w:val="center"/>
          </w:tcPr>
          <w:p w14:paraId="4C6AA459"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378" w:type="pct"/>
            <w:vAlign w:val="center"/>
          </w:tcPr>
          <w:p w14:paraId="322FDA47"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C05DE5" w:rsidRPr="003C6862" w14:paraId="66CBB57D" w14:textId="77777777" w:rsidTr="00C05DE5">
        <w:trPr>
          <w:trHeight w:val="1143"/>
          <w:jc w:val="center"/>
        </w:trPr>
        <w:tc>
          <w:tcPr>
            <w:tcW w:w="151" w:type="pct"/>
            <w:shd w:val="clear" w:color="auto" w:fill="auto"/>
            <w:vAlign w:val="center"/>
          </w:tcPr>
          <w:p w14:paraId="4D22152A"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2</w:t>
            </w:r>
          </w:p>
        </w:tc>
        <w:tc>
          <w:tcPr>
            <w:tcW w:w="790" w:type="pct"/>
            <w:shd w:val="clear" w:color="auto" w:fill="auto"/>
            <w:vAlign w:val="center"/>
          </w:tcPr>
          <w:p w14:paraId="2F92DC47" w14:textId="77777777" w:rsidR="00C05DE5" w:rsidRPr="0014229A" w:rsidRDefault="00C05DE5" w:rsidP="00C05DE5">
            <w:pPr>
              <w:spacing w:before="60" w:after="60"/>
              <w:jc w:val="center"/>
              <w:rPr>
                <w:color w:val="000000"/>
              </w:rPr>
            </w:pPr>
            <w:r w:rsidRPr="0014229A">
              <w:rPr>
                <w:color w:val="000000"/>
              </w:rPr>
              <w:t xml:space="preserve">Khu vực nuôi cá tra </w:t>
            </w:r>
            <w:r>
              <w:rPr>
                <w:color w:val="000000"/>
              </w:rPr>
              <w:t>phường</w:t>
            </w:r>
            <w:r w:rsidRPr="0014229A">
              <w:rPr>
                <w:color w:val="000000"/>
              </w:rPr>
              <w:t xml:space="preserve"> Vĩnh Ngươn TP. Châu Đốc</w:t>
            </w:r>
          </w:p>
        </w:tc>
        <w:tc>
          <w:tcPr>
            <w:tcW w:w="262" w:type="pct"/>
            <w:shd w:val="clear" w:color="auto" w:fill="FFFFFF"/>
            <w:vAlign w:val="center"/>
          </w:tcPr>
          <w:p w14:paraId="3019587A" w14:textId="2D4A9A47" w:rsidR="00C05DE5" w:rsidRPr="00581C84" w:rsidRDefault="00C05DE5" w:rsidP="00C05DE5">
            <w:pPr>
              <w:spacing w:before="60" w:after="60"/>
              <w:jc w:val="center"/>
              <w:rPr>
                <w:sz w:val="16"/>
                <w:szCs w:val="16"/>
              </w:rPr>
            </w:pPr>
            <w:r w:rsidRPr="00581C84">
              <w:rPr>
                <w:sz w:val="16"/>
                <w:szCs w:val="16"/>
              </w:rPr>
              <w:t>7</w:t>
            </w:r>
            <w:r>
              <w:rPr>
                <w:sz w:val="16"/>
                <w:szCs w:val="16"/>
              </w:rPr>
              <w:t>,</w:t>
            </w:r>
            <w:r w:rsidR="006D3841">
              <w:rPr>
                <w:sz w:val="16"/>
                <w:szCs w:val="16"/>
              </w:rPr>
              <w:t>3</w:t>
            </w:r>
          </w:p>
        </w:tc>
        <w:tc>
          <w:tcPr>
            <w:tcW w:w="250" w:type="pct"/>
            <w:shd w:val="clear" w:color="auto" w:fill="FFFFFF"/>
            <w:vAlign w:val="center"/>
          </w:tcPr>
          <w:p w14:paraId="5763FB23" w14:textId="54C2959D" w:rsidR="00C05DE5" w:rsidRPr="00581C84" w:rsidRDefault="00245F36" w:rsidP="00C05DE5">
            <w:pPr>
              <w:spacing w:before="60" w:after="60"/>
              <w:jc w:val="center"/>
              <w:rPr>
                <w:color w:val="000000"/>
                <w:sz w:val="16"/>
                <w:szCs w:val="16"/>
              </w:rPr>
            </w:pPr>
            <w:r>
              <w:rPr>
                <w:color w:val="000000"/>
                <w:sz w:val="16"/>
                <w:szCs w:val="16"/>
              </w:rPr>
              <w:t>29,</w:t>
            </w:r>
            <w:r w:rsidR="006D3841">
              <w:rPr>
                <w:color w:val="000000"/>
                <w:sz w:val="16"/>
                <w:szCs w:val="16"/>
              </w:rPr>
              <w:t>8</w:t>
            </w:r>
          </w:p>
        </w:tc>
        <w:tc>
          <w:tcPr>
            <w:tcW w:w="257" w:type="pct"/>
            <w:shd w:val="clear" w:color="auto" w:fill="FFFFFF"/>
            <w:vAlign w:val="center"/>
          </w:tcPr>
          <w:p w14:paraId="31A65E1C" w14:textId="57718F5A" w:rsidR="00C05DE5" w:rsidRPr="00581C84" w:rsidRDefault="00C05DE5" w:rsidP="00C05DE5">
            <w:pPr>
              <w:spacing w:before="60" w:after="60"/>
              <w:jc w:val="center"/>
              <w:rPr>
                <w:color w:val="000000"/>
                <w:sz w:val="16"/>
                <w:szCs w:val="16"/>
              </w:rPr>
            </w:pPr>
            <w:r>
              <w:rPr>
                <w:color w:val="000000"/>
                <w:sz w:val="16"/>
                <w:szCs w:val="16"/>
              </w:rPr>
              <w:t>4,</w:t>
            </w:r>
            <w:r w:rsidR="00245F36">
              <w:rPr>
                <w:color w:val="000000"/>
                <w:sz w:val="16"/>
                <w:szCs w:val="16"/>
              </w:rPr>
              <w:t>0</w:t>
            </w:r>
          </w:p>
        </w:tc>
        <w:tc>
          <w:tcPr>
            <w:tcW w:w="228" w:type="pct"/>
            <w:shd w:val="clear" w:color="auto" w:fill="FFFFFF"/>
            <w:vAlign w:val="center"/>
          </w:tcPr>
          <w:p w14:paraId="56751D54" w14:textId="78D36667" w:rsidR="00C05DE5" w:rsidRPr="007E5AB7" w:rsidRDefault="00C05DE5" w:rsidP="00C05DE5">
            <w:pPr>
              <w:spacing w:before="60" w:after="60"/>
              <w:jc w:val="center"/>
              <w:rPr>
                <w:color w:val="FF0000"/>
                <w:sz w:val="16"/>
                <w:szCs w:val="16"/>
              </w:rPr>
            </w:pPr>
            <w:r w:rsidRPr="00C32162">
              <w:rPr>
                <w:sz w:val="16"/>
                <w:szCs w:val="16"/>
              </w:rPr>
              <w:t>0,</w:t>
            </w:r>
            <w:r w:rsidR="009B0F6B">
              <w:rPr>
                <w:sz w:val="16"/>
                <w:szCs w:val="16"/>
              </w:rPr>
              <w:t>06</w:t>
            </w:r>
          </w:p>
        </w:tc>
        <w:tc>
          <w:tcPr>
            <w:tcW w:w="228" w:type="pct"/>
            <w:shd w:val="clear" w:color="auto" w:fill="FFFFFF"/>
            <w:vAlign w:val="center"/>
          </w:tcPr>
          <w:p w14:paraId="65F31274" w14:textId="476F5F12" w:rsidR="00C05DE5" w:rsidRPr="00581C84" w:rsidRDefault="00C05DE5" w:rsidP="00C05DE5">
            <w:pPr>
              <w:spacing w:before="60" w:after="60"/>
              <w:jc w:val="center"/>
              <w:rPr>
                <w:color w:val="000000"/>
                <w:sz w:val="16"/>
                <w:szCs w:val="16"/>
              </w:rPr>
            </w:pPr>
            <w:r>
              <w:rPr>
                <w:sz w:val="16"/>
                <w:szCs w:val="16"/>
              </w:rPr>
              <w:t>KPH</w:t>
            </w:r>
          </w:p>
        </w:tc>
        <w:tc>
          <w:tcPr>
            <w:tcW w:w="273" w:type="pct"/>
            <w:shd w:val="clear" w:color="auto" w:fill="FFFFFF"/>
            <w:vAlign w:val="center"/>
          </w:tcPr>
          <w:p w14:paraId="3917DE68" w14:textId="411F7E08" w:rsidR="00C05DE5" w:rsidRPr="00D02CC0" w:rsidRDefault="00525D46" w:rsidP="00C05DE5">
            <w:pPr>
              <w:spacing w:before="60" w:after="60"/>
              <w:jc w:val="center"/>
              <w:rPr>
                <w:color w:val="FF0000"/>
                <w:sz w:val="16"/>
                <w:szCs w:val="16"/>
              </w:rPr>
            </w:pPr>
            <w:r>
              <w:rPr>
                <w:sz w:val="16"/>
                <w:szCs w:val="16"/>
              </w:rPr>
              <w:t>0,05</w:t>
            </w:r>
          </w:p>
        </w:tc>
        <w:tc>
          <w:tcPr>
            <w:tcW w:w="228" w:type="pct"/>
            <w:shd w:val="clear" w:color="auto" w:fill="auto"/>
            <w:vAlign w:val="center"/>
          </w:tcPr>
          <w:p w14:paraId="63BC15B1" w14:textId="77777777" w:rsidR="00C05DE5" w:rsidRPr="00581C84" w:rsidRDefault="00C05DE5" w:rsidP="00C05DE5">
            <w:pPr>
              <w:jc w:val="center"/>
              <w:rPr>
                <w:sz w:val="16"/>
                <w:szCs w:val="16"/>
              </w:rPr>
            </w:pPr>
            <w:r>
              <w:rPr>
                <w:sz w:val="16"/>
                <w:szCs w:val="16"/>
              </w:rPr>
              <w:t>-</w:t>
            </w:r>
          </w:p>
        </w:tc>
        <w:tc>
          <w:tcPr>
            <w:tcW w:w="228" w:type="pct"/>
            <w:shd w:val="clear" w:color="auto" w:fill="auto"/>
            <w:vAlign w:val="center"/>
          </w:tcPr>
          <w:p w14:paraId="4199264E" w14:textId="77777777" w:rsidR="00C05DE5" w:rsidRPr="00581C84" w:rsidRDefault="00C05DE5" w:rsidP="00C05DE5">
            <w:pPr>
              <w:jc w:val="center"/>
            </w:pPr>
            <w:r>
              <w:rPr>
                <w:sz w:val="16"/>
                <w:szCs w:val="16"/>
              </w:rPr>
              <w:t>-</w:t>
            </w:r>
          </w:p>
        </w:tc>
        <w:tc>
          <w:tcPr>
            <w:tcW w:w="228" w:type="pct"/>
            <w:shd w:val="clear" w:color="auto" w:fill="FFFFFF"/>
            <w:vAlign w:val="center"/>
          </w:tcPr>
          <w:p w14:paraId="2B5F539B" w14:textId="06401786" w:rsidR="00C05DE5" w:rsidRPr="00581C84" w:rsidRDefault="00C05DE5" w:rsidP="00C05DE5">
            <w:pPr>
              <w:spacing w:before="60" w:after="60"/>
              <w:jc w:val="center"/>
              <w:rPr>
                <w:color w:val="000000"/>
                <w:sz w:val="16"/>
                <w:szCs w:val="16"/>
              </w:rPr>
            </w:pPr>
            <w:r>
              <w:rPr>
                <w:color w:val="000000"/>
                <w:sz w:val="16"/>
                <w:szCs w:val="16"/>
              </w:rPr>
              <w:t>5,</w:t>
            </w:r>
            <w:r w:rsidR="009B0F6B">
              <w:rPr>
                <w:color w:val="000000"/>
                <w:sz w:val="16"/>
                <w:szCs w:val="16"/>
              </w:rPr>
              <w:t>7</w:t>
            </w:r>
          </w:p>
        </w:tc>
        <w:tc>
          <w:tcPr>
            <w:tcW w:w="257" w:type="pct"/>
            <w:shd w:val="clear" w:color="auto" w:fill="auto"/>
            <w:vAlign w:val="center"/>
          </w:tcPr>
          <w:p w14:paraId="03172FEA" w14:textId="46EEE2A3" w:rsidR="00C05DE5" w:rsidRPr="00ED2B2A" w:rsidRDefault="009B0F6B" w:rsidP="00475323">
            <w:pPr>
              <w:spacing w:before="60" w:after="60"/>
              <w:jc w:val="center"/>
              <w:rPr>
                <w:color w:val="000000"/>
                <w:sz w:val="16"/>
                <w:szCs w:val="16"/>
              </w:rPr>
            </w:pPr>
            <w:r>
              <w:rPr>
                <w:sz w:val="16"/>
                <w:szCs w:val="16"/>
              </w:rPr>
              <w:t>67,00</w:t>
            </w:r>
          </w:p>
        </w:tc>
        <w:tc>
          <w:tcPr>
            <w:tcW w:w="351" w:type="pct"/>
            <w:shd w:val="clear" w:color="auto" w:fill="auto"/>
            <w:vAlign w:val="center"/>
          </w:tcPr>
          <w:p w14:paraId="2B95C5E1"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vAlign w:val="center"/>
          </w:tcPr>
          <w:p w14:paraId="2BD5001D"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18" w:type="pct"/>
            <w:shd w:val="clear" w:color="auto" w:fill="auto"/>
            <w:vAlign w:val="center"/>
          </w:tcPr>
          <w:p w14:paraId="25722BEF"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20" w:type="pct"/>
            <w:vAlign w:val="center"/>
          </w:tcPr>
          <w:p w14:paraId="280C29AC"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51" w:type="pct"/>
            <w:shd w:val="clear" w:color="auto" w:fill="auto"/>
            <w:vAlign w:val="center"/>
          </w:tcPr>
          <w:p w14:paraId="75A767A6"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378" w:type="pct"/>
            <w:vAlign w:val="center"/>
          </w:tcPr>
          <w:p w14:paraId="3240460A"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C05DE5" w:rsidRPr="003C6862" w14:paraId="7ADB7891" w14:textId="77777777" w:rsidTr="00C05DE5">
        <w:trPr>
          <w:trHeight w:val="1171"/>
          <w:jc w:val="center"/>
        </w:trPr>
        <w:tc>
          <w:tcPr>
            <w:tcW w:w="151" w:type="pct"/>
            <w:shd w:val="clear" w:color="auto" w:fill="auto"/>
            <w:vAlign w:val="center"/>
          </w:tcPr>
          <w:p w14:paraId="2FFE5DAB"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3</w:t>
            </w:r>
          </w:p>
        </w:tc>
        <w:tc>
          <w:tcPr>
            <w:tcW w:w="790" w:type="pct"/>
            <w:shd w:val="clear" w:color="auto" w:fill="auto"/>
            <w:vAlign w:val="center"/>
          </w:tcPr>
          <w:p w14:paraId="4C5C3A1E" w14:textId="77777777" w:rsidR="00C05DE5" w:rsidRPr="0014229A" w:rsidRDefault="00C05DE5" w:rsidP="00C05DE5">
            <w:pPr>
              <w:spacing w:before="60" w:after="60"/>
              <w:jc w:val="center"/>
              <w:rPr>
                <w:color w:val="000000"/>
              </w:rPr>
            </w:pPr>
            <w:r w:rsidRPr="0014229A">
              <w:rPr>
                <w:color w:val="000000"/>
              </w:rPr>
              <w:t>Khu vực nuôi cá tra xã Kiến An, huyện Chợ Mới</w:t>
            </w:r>
          </w:p>
        </w:tc>
        <w:tc>
          <w:tcPr>
            <w:tcW w:w="262" w:type="pct"/>
            <w:shd w:val="clear" w:color="auto" w:fill="auto"/>
            <w:vAlign w:val="center"/>
          </w:tcPr>
          <w:p w14:paraId="092E784E" w14:textId="77777777" w:rsidR="00C05DE5" w:rsidRPr="00581C84" w:rsidRDefault="00C05DE5" w:rsidP="00C05DE5">
            <w:pPr>
              <w:spacing w:before="60" w:after="60"/>
              <w:jc w:val="center"/>
              <w:rPr>
                <w:color w:val="000000"/>
                <w:sz w:val="16"/>
                <w:szCs w:val="16"/>
              </w:rPr>
            </w:pPr>
            <w:r w:rsidRPr="00581C84">
              <w:rPr>
                <w:color w:val="000000"/>
                <w:sz w:val="16"/>
                <w:szCs w:val="16"/>
              </w:rPr>
              <w:t>7</w:t>
            </w:r>
            <w:r>
              <w:rPr>
                <w:color w:val="000000"/>
                <w:sz w:val="16"/>
                <w:szCs w:val="16"/>
              </w:rPr>
              <w:t>,5</w:t>
            </w:r>
          </w:p>
        </w:tc>
        <w:tc>
          <w:tcPr>
            <w:tcW w:w="250" w:type="pct"/>
            <w:shd w:val="clear" w:color="auto" w:fill="auto"/>
            <w:vAlign w:val="center"/>
          </w:tcPr>
          <w:p w14:paraId="56C9EEEC" w14:textId="3F55EA10" w:rsidR="00C05DE5" w:rsidRPr="00581C84" w:rsidRDefault="00C05DE5" w:rsidP="00C05DE5">
            <w:pPr>
              <w:spacing w:before="60" w:after="60"/>
              <w:jc w:val="center"/>
              <w:rPr>
                <w:color w:val="000000"/>
                <w:sz w:val="16"/>
                <w:szCs w:val="16"/>
              </w:rPr>
            </w:pPr>
            <w:r>
              <w:rPr>
                <w:color w:val="000000"/>
                <w:sz w:val="16"/>
                <w:szCs w:val="16"/>
              </w:rPr>
              <w:t>30,</w:t>
            </w:r>
            <w:r w:rsidR="006D3841">
              <w:rPr>
                <w:color w:val="000000"/>
                <w:sz w:val="16"/>
                <w:szCs w:val="16"/>
              </w:rPr>
              <w:t>5</w:t>
            </w:r>
          </w:p>
        </w:tc>
        <w:tc>
          <w:tcPr>
            <w:tcW w:w="257" w:type="pct"/>
            <w:shd w:val="clear" w:color="auto" w:fill="auto"/>
            <w:vAlign w:val="center"/>
          </w:tcPr>
          <w:p w14:paraId="1BDFC27B" w14:textId="0ACF4488" w:rsidR="00C05DE5" w:rsidRPr="00581C84" w:rsidRDefault="00C05DE5" w:rsidP="00C05DE5">
            <w:pPr>
              <w:spacing w:before="60" w:after="60"/>
              <w:jc w:val="center"/>
              <w:rPr>
                <w:color w:val="000000"/>
                <w:sz w:val="16"/>
                <w:szCs w:val="16"/>
              </w:rPr>
            </w:pPr>
            <w:r>
              <w:rPr>
                <w:color w:val="000000"/>
                <w:sz w:val="16"/>
                <w:szCs w:val="16"/>
              </w:rPr>
              <w:t>4,</w:t>
            </w:r>
            <w:r w:rsidR="00245F36">
              <w:rPr>
                <w:color w:val="000000"/>
                <w:sz w:val="16"/>
                <w:szCs w:val="16"/>
              </w:rPr>
              <w:t>5</w:t>
            </w:r>
          </w:p>
        </w:tc>
        <w:tc>
          <w:tcPr>
            <w:tcW w:w="228" w:type="pct"/>
            <w:shd w:val="clear" w:color="auto" w:fill="FFFFFF"/>
            <w:vAlign w:val="center"/>
          </w:tcPr>
          <w:p w14:paraId="7234ADFD" w14:textId="75A47F34" w:rsidR="00C05DE5" w:rsidRPr="00581C84" w:rsidRDefault="009B0F6B" w:rsidP="00C05DE5">
            <w:pPr>
              <w:spacing w:before="60" w:after="60"/>
              <w:jc w:val="center"/>
              <w:rPr>
                <w:color w:val="FF0000"/>
                <w:sz w:val="16"/>
                <w:szCs w:val="16"/>
              </w:rPr>
            </w:pPr>
            <w:r>
              <w:rPr>
                <w:sz w:val="16"/>
                <w:szCs w:val="16"/>
              </w:rPr>
              <w:t>0,05</w:t>
            </w:r>
          </w:p>
        </w:tc>
        <w:tc>
          <w:tcPr>
            <w:tcW w:w="228" w:type="pct"/>
            <w:shd w:val="clear" w:color="auto" w:fill="FFFFFF"/>
            <w:vAlign w:val="center"/>
          </w:tcPr>
          <w:p w14:paraId="6A03C3C9" w14:textId="6D324406" w:rsidR="00C05DE5" w:rsidRPr="00581C84" w:rsidRDefault="00C05DE5" w:rsidP="00C05DE5">
            <w:pPr>
              <w:spacing w:before="60" w:after="60"/>
              <w:jc w:val="center"/>
              <w:rPr>
                <w:color w:val="000000"/>
                <w:sz w:val="16"/>
                <w:szCs w:val="16"/>
              </w:rPr>
            </w:pPr>
            <w:r>
              <w:rPr>
                <w:sz w:val="16"/>
                <w:szCs w:val="16"/>
              </w:rPr>
              <w:t>KPH</w:t>
            </w:r>
          </w:p>
        </w:tc>
        <w:tc>
          <w:tcPr>
            <w:tcW w:w="273" w:type="pct"/>
            <w:shd w:val="clear" w:color="auto" w:fill="FFFFFF"/>
            <w:vAlign w:val="center"/>
          </w:tcPr>
          <w:p w14:paraId="2D7AE00B" w14:textId="4409C5B3" w:rsidR="00C05DE5" w:rsidRPr="00581C84" w:rsidRDefault="00525D46" w:rsidP="00C05DE5">
            <w:pPr>
              <w:spacing w:before="60" w:after="60"/>
              <w:jc w:val="center"/>
              <w:rPr>
                <w:color w:val="FF0000"/>
                <w:sz w:val="16"/>
                <w:szCs w:val="16"/>
              </w:rPr>
            </w:pPr>
            <w:r>
              <w:rPr>
                <w:sz w:val="16"/>
                <w:szCs w:val="16"/>
              </w:rPr>
              <w:t>0,04</w:t>
            </w:r>
          </w:p>
        </w:tc>
        <w:tc>
          <w:tcPr>
            <w:tcW w:w="228" w:type="pct"/>
            <w:shd w:val="clear" w:color="auto" w:fill="auto"/>
            <w:vAlign w:val="center"/>
          </w:tcPr>
          <w:p w14:paraId="5DF1E0A8" w14:textId="77777777" w:rsidR="00C05DE5" w:rsidRPr="00581C84" w:rsidRDefault="00C05DE5" w:rsidP="00C05DE5">
            <w:pPr>
              <w:jc w:val="center"/>
              <w:rPr>
                <w:sz w:val="16"/>
                <w:szCs w:val="16"/>
              </w:rPr>
            </w:pPr>
            <w:r>
              <w:rPr>
                <w:sz w:val="16"/>
                <w:szCs w:val="16"/>
              </w:rPr>
              <w:t>-</w:t>
            </w:r>
          </w:p>
        </w:tc>
        <w:tc>
          <w:tcPr>
            <w:tcW w:w="228" w:type="pct"/>
            <w:shd w:val="clear" w:color="auto" w:fill="auto"/>
            <w:vAlign w:val="center"/>
          </w:tcPr>
          <w:p w14:paraId="234484FE" w14:textId="77777777" w:rsidR="00C05DE5" w:rsidRPr="00581C84" w:rsidRDefault="00C05DE5" w:rsidP="00C05DE5">
            <w:pPr>
              <w:jc w:val="center"/>
            </w:pPr>
            <w:r>
              <w:rPr>
                <w:sz w:val="16"/>
                <w:szCs w:val="16"/>
              </w:rPr>
              <w:t>-</w:t>
            </w:r>
          </w:p>
        </w:tc>
        <w:tc>
          <w:tcPr>
            <w:tcW w:w="228" w:type="pct"/>
            <w:shd w:val="clear" w:color="auto" w:fill="FFFFFF"/>
            <w:vAlign w:val="center"/>
          </w:tcPr>
          <w:p w14:paraId="16AED6B3" w14:textId="2922E092" w:rsidR="00C05DE5" w:rsidRPr="00581C84" w:rsidRDefault="009B0F6B" w:rsidP="00C05DE5">
            <w:pPr>
              <w:spacing w:before="60" w:after="60"/>
              <w:jc w:val="center"/>
              <w:rPr>
                <w:color w:val="000000"/>
                <w:sz w:val="16"/>
                <w:szCs w:val="16"/>
              </w:rPr>
            </w:pPr>
            <w:r>
              <w:rPr>
                <w:sz w:val="16"/>
                <w:szCs w:val="16"/>
              </w:rPr>
              <w:t>6,</w:t>
            </w:r>
            <w:r w:rsidR="004E4081">
              <w:rPr>
                <w:sz w:val="16"/>
                <w:szCs w:val="16"/>
              </w:rPr>
              <w:t>5</w:t>
            </w:r>
          </w:p>
        </w:tc>
        <w:tc>
          <w:tcPr>
            <w:tcW w:w="257" w:type="pct"/>
            <w:shd w:val="clear" w:color="auto" w:fill="auto"/>
            <w:vAlign w:val="center"/>
          </w:tcPr>
          <w:p w14:paraId="4C6F3D03" w14:textId="14A04DC8" w:rsidR="00C05DE5" w:rsidRPr="00ED2B2A" w:rsidRDefault="009B0F6B" w:rsidP="00E0130C">
            <w:pPr>
              <w:jc w:val="center"/>
              <w:rPr>
                <w:sz w:val="16"/>
                <w:szCs w:val="16"/>
              </w:rPr>
            </w:pPr>
            <w:r>
              <w:rPr>
                <w:sz w:val="16"/>
                <w:szCs w:val="16"/>
              </w:rPr>
              <w:t>60,25</w:t>
            </w:r>
          </w:p>
        </w:tc>
        <w:tc>
          <w:tcPr>
            <w:tcW w:w="351" w:type="pct"/>
            <w:shd w:val="clear" w:color="auto" w:fill="auto"/>
            <w:vAlign w:val="center"/>
          </w:tcPr>
          <w:p w14:paraId="62846777"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vAlign w:val="center"/>
          </w:tcPr>
          <w:p w14:paraId="0C823619"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18" w:type="pct"/>
            <w:vAlign w:val="center"/>
          </w:tcPr>
          <w:p w14:paraId="7A6205D7"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20" w:type="pct"/>
            <w:vAlign w:val="center"/>
          </w:tcPr>
          <w:p w14:paraId="1D87021E"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51" w:type="pct"/>
            <w:shd w:val="clear" w:color="auto" w:fill="auto"/>
            <w:vAlign w:val="center"/>
          </w:tcPr>
          <w:p w14:paraId="5F68F9DC"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378" w:type="pct"/>
            <w:vAlign w:val="center"/>
          </w:tcPr>
          <w:p w14:paraId="59465944"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043657" w:rsidRPr="003C6862" w14:paraId="3B9BE606" w14:textId="77777777" w:rsidTr="00C05DE5">
        <w:trPr>
          <w:jc w:val="center"/>
        </w:trPr>
        <w:tc>
          <w:tcPr>
            <w:tcW w:w="151" w:type="pct"/>
            <w:shd w:val="clear" w:color="auto" w:fill="auto"/>
            <w:vAlign w:val="center"/>
          </w:tcPr>
          <w:p w14:paraId="50AD3DF9" w14:textId="77777777" w:rsidR="00992313" w:rsidRPr="003C6862" w:rsidRDefault="00992313"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4</w:t>
            </w:r>
          </w:p>
        </w:tc>
        <w:tc>
          <w:tcPr>
            <w:tcW w:w="790" w:type="pct"/>
            <w:shd w:val="clear" w:color="auto" w:fill="auto"/>
            <w:vAlign w:val="center"/>
          </w:tcPr>
          <w:p w14:paraId="212F577F" w14:textId="77777777" w:rsidR="00992313" w:rsidRPr="0014229A" w:rsidRDefault="00992313" w:rsidP="007309EC">
            <w:pPr>
              <w:spacing w:before="60" w:after="60"/>
              <w:jc w:val="center"/>
              <w:rPr>
                <w:color w:val="000000"/>
              </w:rPr>
            </w:pPr>
            <w:r>
              <w:rPr>
                <w:color w:val="000000"/>
              </w:rPr>
              <w:t xml:space="preserve">Khu vực nuôi cá tra thuộc </w:t>
            </w:r>
            <w:r w:rsidRPr="0014229A">
              <w:rPr>
                <w:color w:val="000000"/>
              </w:rPr>
              <w:t xml:space="preserve">Kênh xã Đội, </w:t>
            </w:r>
            <w:r w:rsidRPr="0014229A">
              <w:rPr>
                <w:color w:val="000000"/>
              </w:rPr>
              <w:lastRenderedPageBreak/>
              <w:t>xã Vĩnh Chánh, huyện Thoại Sơn</w:t>
            </w:r>
          </w:p>
        </w:tc>
        <w:tc>
          <w:tcPr>
            <w:tcW w:w="262" w:type="pct"/>
            <w:shd w:val="clear" w:color="auto" w:fill="auto"/>
            <w:vAlign w:val="center"/>
          </w:tcPr>
          <w:p w14:paraId="303C550A" w14:textId="1CC98997" w:rsidR="00992313" w:rsidRPr="00581C84" w:rsidRDefault="00024281" w:rsidP="00AA10BB">
            <w:pPr>
              <w:spacing w:before="60" w:after="60"/>
              <w:jc w:val="center"/>
              <w:rPr>
                <w:color w:val="000000"/>
                <w:sz w:val="16"/>
                <w:szCs w:val="16"/>
              </w:rPr>
            </w:pPr>
            <w:r>
              <w:rPr>
                <w:color w:val="000000"/>
                <w:sz w:val="16"/>
                <w:szCs w:val="16"/>
              </w:rPr>
              <w:lastRenderedPageBreak/>
              <w:t>7,</w:t>
            </w:r>
            <w:r w:rsidR="006D3841">
              <w:rPr>
                <w:color w:val="000000"/>
                <w:sz w:val="16"/>
                <w:szCs w:val="16"/>
              </w:rPr>
              <w:t>0</w:t>
            </w:r>
          </w:p>
        </w:tc>
        <w:tc>
          <w:tcPr>
            <w:tcW w:w="250" w:type="pct"/>
            <w:shd w:val="clear" w:color="auto" w:fill="auto"/>
            <w:vAlign w:val="center"/>
          </w:tcPr>
          <w:p w14:paraId="1597396D" w14:textId="3E521B6A" w:rsidR="00992313" w:rsidRPr="00581C84" w:rsidRDefault="006D3841" w:rsidP="00475323">
            <w:pPr>
              <w:spacing w:before="60" w:after="60"/>
              <w:jc w:val="center"/>
              <w:rPr>
                <w:color w:val="000000"/>
                <w:sz w:val="16"/>
                <w:szCs w:val="16"/>
              </w:rPr>
            </w:pPr>
            <w:r>
              <w:rPr>
                <w:color w:val="000000"/>
                <w:sz w:val="16"/>
                <w:szCs w:val="16"/>
              </w:rPr>
              <w:t>30,0</w:t>
            </w:r>
          </w:p>
        </w:tc>
        <w:tc>
          <w:tcPr>
            <w:tcW w:w="257" w:type="pct"/>
            <w:shd w:val="clear" w:color="auto" w:fill="auto"/>
            <w:vAlign w:val="center"/>
          </w:tcPr>
          <w:p w14:paraId="6582C770" w14:textId="301AE405" w:rsidR="00992313" w:rsidRPr="00581C84" w:rsidRDefault="00245F36" w:rsidP="00AA10BB">
            <w:pPr>
              <w:spacing w:before="60" w:after="60"/>
              <w:jc w:val="center"/>
              <w:rPr>
                <w:color w:val="000000"/>
                <w:sz w:val="16"/>
                <w:szCs w:val="16"/>
              </w:rPr>
            </w:pPr>
            <w:r>
              <w:rPr>
                <w:color w:val="000000"/>
                <w:sz w:val="16"/>
                <w:szCs w:val="16"/>
              </w:rPr>
              <w:t>4,0</w:t>
            </w:r>
          </w:p>
        </w:tc>
        <w:tc>
          <w:tcPr>
            <w:tcW w:w="228" w:type="pct"/>
            <w:shd w:val="clear" w:color="auto" w:fill="FFFFFF"/>
            <w:vAlign w:val="center"/>
          </w:tcPr>
          <w:p w14:paraId="652A0068" w14:textId="4A7E8A9A" w:rsidR="00992313" w:rsidRPr="00C32162" w:rsidRDefault="00C05DE5" w:rsidP="004E4081">
            <w:pPr>
              <w:jc w:val="center"/>
              <w:rPr>
                <w:sz w:val="16"/>
                <w:szCs w:val="16"/>
              </w:rPr>
            </w:pPr>
            <w:r w:rsidRPr="00C32162">
              <w:rPr>
                <w:sz w:val="16"/>
                <w:szCs w:val="16"/>
              </w:rPr>
              <w:t>0,</w:t>
            </w:r>
            <w:r w:rsidR="009B0F6B">
              <w:rPr>
                <w:sz w:val="16"/>
                <w:szCs w:val="16"/>
              </w:rPr>
              <w:t>26</w:t>
            </w:r>
          </w:p>
        </w:tc>
        <w:tc>
          <w:tcPr>
            <w:tcW w:w="228" w:type="pct"/>
            <w:shd w:val="clear" w:color="auto" w:fill="FFFFFF"/>
            <w:vAlign w:val="center"/>
          </w:tcPr>
          <w:p w14:paraId="175E8521" w14:textId="0F6ABDE5" w:rsidR="00992313" w:rsidRPr="00581C84" w:rsidRDefault="00475323" w:rsidP="007309EC">
            <w:pPr>
              <w:spacing w:before="60" w:after="60"/>
              <w:jc w:val="center"/>
              <w:rPr>
                <w:color w:val="FF0000"/>
                <w:sz w:val="16"/>
                <w:szCs w:val="16"/>
              </w:rPr>
            </w:pPr>
            <w:r w:rsidRPr="00475323">
              <w:rPr>
                <w:sz w:val="16"/>
                <w:szCs w:val="16"/>
              </w:rPr>
              <w:t>0,003</w:t>
            </w:r>
          </w:p>
        </w:tc>
        <w:tc>
          <w:tcPr>
            <w:tcW w:w="273" w:type="pct"/>
            <w:shd w:val="clear" w:color="auto" w:fill="FFFFFF"/>
            <w:vAlign w:val="center"/>
          </w:tcPr>
          <w:p w14:paraId="2025F352" w14:textId="1C923477" w:rsidR="00992313" w:rsidRPr="00596437" w:rsidRDefault="00525D46" w:rsidP="00026675">
            <w:pPr>
              <w:spacing w:before="60" w:after="60"/>
              <w:jc w:val="center"/>
              <w:rPr>
                <w:color w:val="FF0000"/>
                <w:sz w:val="16"/>
                <w:szCs w:val="16"/>
              </w:rPr>
            </w:pPr>
            <w:r>
              <w:rPr>
                <w:sz w:val="16"/>
                <w:szCs w:val="16"/>
              </w:rPr>
              <w:t>0,66</w:t>
            </w:r>
          </w:p>
        </w:tc>
        <w:tc>
          <w:tcPr>
            <w:tcW w:w="228" w:type="pct"/>
            <w:shd w:val="clear" w:color="auto" w:fill="auto"/>
            <w:vAlign w:val="center"/>
          </w:tcPr>
          <w:p w14:paraId="6AF44A55" w14:textId="77777777" w:rsidR="00992313" w:rsidRPr="00581C84" w:rsidRDefault="00992313" w:rsidP="007309EC">
            <w:pPr>
              <w:jc w:val="center"/>
              <w:rPr>
                <w:sz w:val="16"/>
                <w:szCs w:val="16"/>
              </w:rPr>
            </w:pPr>
            <w:r>
              <w:rPr>
                <w:sz w:val="16"/>
                <w:szCs w:val="16"/>
              </w:rPr>
              <w:t>-</w:t>
            </w:r>
          </w:p>
        </w:tc>
        <w:tc>
          <w:tcPr>
            <w:tcW w:w="228" w:type="pct"/>
            <w:shd w:val="clear" w:color="auto" w:fill="auto"/>
            <w:vAlign w:val="center"/>
          </w:tcPr>
          <w:p w14:paraId="38D48BE6" w14:textId="77777777" w:rsidR="00992313" w:rsidRPr="00581C84" w:rsidRDefault="00992313" w:rsidP="007309EC">
            <w:pPr>
              <w:jc w:val="center"/>
            </w:pPr>
            <w:r>
              <w:rPr>
                <w:sz w:val="16"/>
                <w:szCs w:val="16"/>
              </w:rPr>
              <w:t>-</w:t>
            </w:r>
          </w:p>
        </w:tc>
        <w:tc>
          <w:tcPr>
            <w:tcW w:w="228" w:type="pct"/>
            <w:shd w:val="clear" w:color="auto" w:fill="FFFFFF"/>
            <w:vAlign w:val="center"/>
          </w:tcPr>
          <w:p w14:paraId="4D07DB7C" w14:textId="38EAD2E1" w:rsidR="00992313" w:rsidRPr="00581C84" w:rsidRDefault="009B0F6B" w:rsidP="00D01D2E">
            <w:pPr>
              <w:spacing w:before="60" w:after="60"/>
              <w:jc w:val="center"/>
              <w:rPr>
                <w:color w:val="000000"/>
                <w:sz w:val="16"/>
                <w:szCs w:val="16"/>
              </w:rPr>
            </w:pPr>
            <w:r>
              <w:rPr>
                <w:sz w:val="16"/>
                <w:szCs w:val="16"/>
              </w:rPr>
              <w:t>6,1</w:t>
            </w:r>
          </w:p>
        </w:tc>
        <w:tc>
          <w:tcPr>
            <w:tcW w:w="257" w:type="pct"/>
            <w:shd w:val="clear" w:color="auto" w:fill="auto"/>
            <w:vAlign w:val="center"/>
          </w:tcPr>
          <w:p w14:paraId="417BF139" w14:textId="428F89B7" w:rsidR="00992313" w:rsidRPr="00ED2B2A" w:rsidRDefault="009B0F6B" w:rsidP="00E0130C">
            <w:pPr>
              <w:jc w:val="center"/>
              <w:rPr>
                <w:b/>
                <w:sz w:val="16"/>
                <w:szCs w:val="16"/>
              </w:rPr>
            </w:pPr>
            <w:r>
              <w:rPr>
                <w:sz w:val="16"/>
                <w:szCs w:val="16"/>
              </w:rPr>
              <w:t>6</w:t>
            </w:r>
            <w:r w:rsidR="00C05DE5">
              <w:rPr>
                <w:sz w:val="16"/>
                <w:szCs w:val="16"/>
              </w:rPr>
              <w:t>2,</w:t>
            </w:r>
            <w:r>
              <w:rPr>
                <w:sz w:val="16"/>
                <w:szCs w:val="16"/>
              </w:rPr>
              <w:t>50</w:t>
            </w:r>
          </w:p>
        </w:tc>
        <w:tc>
          <w:tcPr>
            <w:tcW w:w="351" w:type="pct"/>
            <w:shd w:val="clear" w:color="auto" w:fill="auto"/>
            <w:vAlign w:val="center"/>
          </w:tcPr>
          <w:p w14:paraId="4AE1F4FE" w14:textId="77777777" w:rsidR="00992313" w:rsidRPr="003C6862" w:rsidRDefault="00992313"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vAlign w:val="center"/>
          </w:tcPr>
          <w:p w14:paraId="59809395" w14:textId="77777777" w:rsidR="00992313" w:rsidRPr="003C6862" w:rsidRDefault="00992313"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18" w:type="pct"/>
            <w:vAlign w:val="center"/>
          </w:tcPr>
          <w:p w14:paraId="34AA96C4" w14:textId="77777777" w:rsidR="00992313" w:rsidRPr="003C6862" w:rsidRDefault="00992313"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20" w:type="pct"/>
            <w:vAlign w:val="center"/>
          </w:tcPr>
          <w:p w14:paraId="0F66BCAA" w14:textId="77777777" w:rsidR="00992313" w:rsidRPr="003C6862" w:rsidRDefault="00992313"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51" w:type="pct"/>
            <w:shd w:val="clear" w:color="auto" w:fill="auto"/>
            <w:vAlign w:val="center"/>
          </w:tcPr>
          <w:p w14:paraId="736088F7" w14:textId="77777777" w:rsidR="00992313" w:rsidRPr="003C6862" w:rsidRDefault="00992313"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378" w:type="pct"/>
            <w:vAlign w:val="center"/>
          </w:tcPr>
          <w:p w14:paraId="5973694F" w14:textId="77777777" w:rsidR="00992313" w:rsidRPr="003C6862" w:rsidRDefault="00992313" w:rsidP="007309EC">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C05DE5" w:rsidRPr="003C6862" w14:paraId="7EAF1EF5" w14:textId="77777777" w:rsidTr="00C05DE5">
        <w:trPr>
          <w:jc w:val="center"/>
        </w:trPr>
        <w:tc>
          <w:tcPr>
            <w:tcW w:w="151" w:type="pct"/>
            <w:shd w:val="clear" w:color="auto" w:fill="auto"/>
            <w:vAlign w:val="center"/>
          </w:tcPr>
          <w:p w14:paraId="66D4445A"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lastRenderedPageBreak/>
              <w:t>5</w:t>
            </w:r>
          </w:p>
        </w:tc>
        <w:tc>
          <w:tcPr>
            <w:tcW w:w="790" w:type="pct"/>
            <w:shd w:val="clear" w:color="auto" w:fill="auto"/>
            <w:vAlign w:val="center"/>
          </w:tcPr>
          <w:p w14:paraId="784F182B" w14:textId="77777777" w:rsidR="00C05DE5" w:rsidRPr="0014229A" w:rsidRDefault="00C05DE5" w:rsidP="00C05DE5">
            <w:pPr>
              <w:spacing w:before="60" w:after="60"/>
              <w:jc w:val="center"/>
              <w:rPr>
                <w:color w:val="000000"/>
              </w:rPr>
            </w:pPr>
            <w:r>
              <w:rPr>
                <w:color w:val="000000"/>
              </w:rPr>
              <w:t>Khu vực nuôi cá tra Cầu kênh đào – xã Vĩnh Hanh, huyện Châu Thành</w:t>
            </w:r>
          </w:p>
        </w:tc>
        <w:tc>
          <w:tcPr>
            <w:tcW w:w="262" w:type="pct"/>
            <w:shd w:val="clear" w:color="auto" w:fill="auto"/>
            <w:vAlign w:val="center"/>
          </w:tcPr>
          <w:p w14:paraId="0D5F23E8" w14:textId="547D38DF" w:rsidR="00C05DE5" w:rsidRPr="00581C84" w:rsidRDefault="00C05DE5" w:rsidP="00C05DE5">
            <w:pPr>
              <w:spacing w:before="60" w:after="60"/>
              <w:jc w:val="center"/>
              <w:rPr>
                <w:color w:val="000000"/>
                <w:sz w:val="16"/>
                <w:szCs w:val="16"/>
              </w:rPr>
            </w:pPr>
            <w:r>
              <w:rPr>
                <w:color w:val="000000"/>
                <w:sz w:val="16"/>
                <w:szCs w:val="16"/>
              </w:rPr>
              <w:t>7,</w:t>
            </w:r>
            <w:r w:rsidR="006D3841">
              <w:rPr>
                <w:color w:val="000000"/>
                <w:sz w:val="16"/>
                <w:szCs w:val="16"/>
              </w:rPr>
              <w:t>0</w:t>
            </w:r>
          </w:p>
        </w:tc>
        <w:tc>
          <w:tcPr>
            <w:tcW w:w="250" w:type="pct"/>
            <w:shd w:val="clear" w:color="auto" w:fill="auto"/>
            <w:vAlign w:val="center"/>
          </w:tcPr>
          <w:p w14:paraId="15F13F8B" w14:textId="321142A1" w:rsidR="00C05DE5" w:rsidRPr="00581C84" w:rsidRDefault="00C05DE5" w:rsidP="00C05DE5">
            <w:pPr>
              <w:spacing w:before="60" w:after="60"/>
              <w:jc w:val="center"/>
              <w:rPr>
                <w:color w:val="000000"/>
                <w:sz w:val="16"/>
                <w:szCs w:val="16"/>
              </w:rPr>
            </w:pPr>
            <w:r>
              <w:rPr>
                <w:color w:val="000000"/>
                <w:sz w:val="16"/>
                <w:szCs w:val="16"/>
              </w:rPr>
              <w:t>30,</w:t>
            </w:r>
            <w:r w:rsidR="00245F36">
              <w:rPr>
                <w:color w:val="000000"/>
                <w:sz w:val="16"/>
                <w:szCs w:val="16"/>
              </w:rPr>
              <w:t>5</w:t>
            </w:r>
          </w:p>
        </w:tc>
        <w:tc>
          <w:tcPr>
            <w:tcW w:w="257" w:type="pct"/>
            <w:shd w:val="clear" w:color="auto" w:fill="auto"/>
            <w:vAlign w:val="center"/>
          </w:tcPr>
          <w:p w14:paraId="631F7D2D" w14:textId="247C6717" w:rsidR="00C05DE5" w:rsidRPr="00581C84" w:rsidRDefault="00475323" w:rsidP="00C05DE5">
            <w:pPr>
              <w:spacing w:before="60" w:after="60"/>
              <w:jc w:val="center"/>
              <w:rPr>
                <w:color w:val="000000"/>
                <w:sz w:val="16"/>
                <w:szCs w:val="16"/>
              </w:rPr>
            </w:pPr>
            <w:r>
              <w:rPr>
                <w:color w:val="000000"/>
                <w:sz w:val="16"/>
                <w:szCs w:val="16"/>
              </w:rPr>
              <w:t>4,0</w:t>
            </w:r>
          </w:p>
        </w:tc>
        <w:tc>
          <w:tcPr>
            <w:tcW w:w="228" w:type="pct"/>
            <w:shd w:val="clear" w:color="auto" w:fill="FFFFFF"/>
            <w:vAlign w:val="center"/>
          </w:tcPr>
          <w:p w14:paraId="4A1224B4" w14:textId="2EA7A0E7" w:rsidR="00C05DE5" w:rsidRPr="004E4081" w:rsidRDefault="009B0F6B" w:rsidP="00C05DE5">
            <w:pPr>
              <w:jc w:val="center"/>
              <w:rPr>
                <w:sz w:val="16"/>
                <w:szCs w:val="16"/>
              </w:rPr>
            </w:pPr>
            <w:r>
              <w:rPr>
                <w:sz w:val="16"/>
                <w:szCs w:val="16"/>
              </w:rPr>
              <w:t>0,05</w:t>
            </w:r>
          </w:p>
        </w:tc>
        <w:tc>
          <w:tcPr>
            <w:tcW w:w="228" w:type="pct"/>
            <w:shd w:val="clear" w:color="auto" w:fill="FFFFFF"/>
            <w:vAlign w:val="center"/>
          </w:tcPr>
          <w:p w14:paraId="3516E2CF" w14:textId="06E56BA2" w:rsidR="00C05DE5" w:rsidRPr="00581C84" w:rsidRDefault="00475323" w:rsidP="00C05DE5">
            <w:pPr>
              <w:spacing w:before="60" w:after="60"/>
              <w:jc w:val="center"/>
              <w:rPr>
                <w:color w:val="000000"/>
                <w:sz w:val="16"/>
                <w:szCs w:val="16"/>
              </w:rPr>
            </w:pPr>
            <w:r>
              <w:rPr>
                <w:color w:val="000000"/>
                <w:sz w:val="16"/>
                <w:szCs w:val="16"/>
              </w:rPr>
              <w:t>0,003</w:t>
            </w:r>
          </w:p>
        </w:tc>
        <w:tc>
          <w:tcPr>
            <w:tcW w:w="273" w:type="pct"/>
            <w:shd w:val="clear" w:color="auto" w:fill="FFFFFF"/>
            <w:vAlign w:val="center"/>
          </w:tcPr>
          <w:p w14:paraId="4A07FBBC" w14:textId="2D3E7825" w:rsidR="00C05DE5" w:rsidRPr="005C3B8B" w:rsidRDefault="00525D46" w:rsidP="00C05DE5">
            <w:pPr>
              <w:spacing w:before="60" w:after="60"/>
              <w:jc w:val="center"/>
              <w:rPr>
                <w:color w:val="FF0000"/>
                <w:sz w:val="16"/>
                <w:szCs w:val="16"/>
              </w:rPr>
            </w:pPr>
            <w:r>
              <w:rPr>
                <w:sz w:val="16"/>
                <w:szCs w:val="16"/>
              </w:rPr>
              <w:t>0,06</w:t>
            </w:r>
          </w:p>
        </w:tc>
        <w:tc>
          <w:tcPr>
            <w:tcW w:w="228" w:type="pct"/>
            <w:shd w:val="clear" w:color="auto" w:fill="auto"/>
            <w:vAlign w:val="center"/>
          </w:tcPr>
          <w:p w14:paraId="2F5141A6" w14:textId="77777777" w:rsidR="00C05DE5" w:rsidRPr="00581C84" w:rsidRDefault="00C05DE5" w:rsidP="00C05DE5">
            <w:pPr>
              <w:jc w:val="center"/>
              <w:rPr>
                <w:sz w:val="16"/>
                <w:szCs w:val="16"/>
              </w:rPr>
            </w:pPr>
            <w:r>
              <w:rPr>
                <w:sz w:val="16"/>
                <w:szCs w:val="16"/>
              </w:rPr>
              <w:t>-</w:t>
            </w:r>
          </w:p>
        </w:tc>
        <w:tc>
          <w:tcPr>
            <w:tcW w:w="228" w:type="pct"/>
            <w:shd w:val="clear" w:color="auto" w:fill="auto"/>
            <w:vAlign w:val="center"/>
          </w:tcPr>
          <w:p w14:paraId="5B505BCA" w14:textId="77777777" w:rsidR="00C05DE5" w:rsidRPr="00581C84" w:rsidRDefault="00C05DE5" w:rsidP="00C05DE5">
            <w:pPr>
              <w:jc w:val="center"/>
            </w:pPr>
            <w:r>
              <w:rPr>
                <w:sz w:val="16"/>
                <w:szCs w:val="16"/>
              </w:rPr>
              <w:t>-</w:t>
            </w:r>
          </w:p>
        </w:tc>
        <w:tc>
          <w:tcPr>
            <w:tcW w:w="228" w:type="pct"/>
            <w:shd w:val="clear" w:color="auto" w:fill="FFFFFF"/>
            <w:vAlign w:val="center"/>
          </w:tcPr>
          <w:p w14:paraId="34DE3019" w14:textId="03E8CFA2" w:rsidR="00C05DE5" w:rsidRPr="00581C84" w:rsidRDefault="009B0F6B" w:rsidP="00C05DE5">
            <w:pPr>
              <w:spacing w:before="60" w:after="60"/>
              <w:jc w:val="center"/>
              <w:rPr>
                <w:color w:val="000000"/>
                <w:sz w:val="16"/>
                <w:szCs w:val="16"/>
              </w:rPr>
            </w:pPr>
            <w:r>
              <w:rPr>
                <w:color w:val="000000"/>
                <w:sz w:val="16"/>
                <w:szCs w:val="16"/>
              </w:rPr>
              <w:t>6,0</w:t>
            </w:r>
          </w:p>
        </w:tc>
        <w:tc>
          <w:tcPr>
            <w:tcW w:w="257" w:type="pct"/>
            <w:shd w:val="clear" w:color="auto" w:fill="auto"/>
            <w:vAlign w:val="center"/>
          </w:tcPr>
          <w:p w14:paraId="4AE7EF25" w14:textId="36AE66D1" w:rsidR="00C05DE5" w:rsidRPr="00ED2B2A" w:rsidRDefault="00C05DE5" w:rsidP="00E0130C">
            <w:pPr>
              <w:spacing w:before="60" w:after="60"/>
              <w:jc w:val="center"/>
              <w:rPr>
                <w:color w:val="000000"/>
                <w:sz w:val="16"/>
                <w:szCs w:val="16"/>
              </w:rPr>
            </w:pPr>
            <w:r>
              <w:rPr>
                <w:sz w:val="16"/>
                <w:szCs w:val="16"/>
              </w:rPr>
              <w:t>7</w:t>
            </w:r>
            <w:r w:rsidR="009B0F6B">
              <w:rPr>
                <w:sz w:val="16"/>
                <w:szCs w:val="16"/>
              </w:rPr>
              <w:t>0</w:t>
            </w:r>
            <w:r>
              <w:rPr>
                <w:sz w:val="16"/>
                <w:szCs w:val="16"/>
              </w:rPr>
              <w:t>,</w:t>
            </w:r>
            <w:r w:rsidR="009B0F6B">
              <w:rPr>
                <w:sz w:val="16"/>
                <w:szCs w:val="16"/>
              </w:rPr>
              <w:t>75</w:t>
            </w:r>
          </w:p>
        </w:tc>
        <w:tc>
          <w:tcPr>
            <w:tcW w:w="351" w:type="pct"/>
            <w:shd w:val="clear" w:color="auto" w:fill="auto"/>
            <w:vAlign w:val="center"/>
          </w:tcPr>
          <w:p w14:paraId="3ECE43E5"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vAlign w:val="center"/>
          </w:tcPr>
          <w:p w14:paraId="0A0F7FC9"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18" w:type="pct"/>
            <w:vAlign w:val="center"/>
          </w:tcPr>
          <w:p w14:paraId="0FA60276"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20" w:type="pct"/>
            <w:vAlign w:val="center"/>
          </w:tcPr>
          <w:p w14:paraId="6EB9246F"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51" w:type="pct"/>
            <w:shd w:val="clear" w:color="auto" w:fill="auto"/>
            <w:vAlign w:val="center"/>
          </w:tcPr>
          <w:p w14:paraId="4FB79FAC"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378" w:type="pct"/>
            <w:vAlign w:val="center"/>
          </w:tcPr>
          <w:p w14:paraId="5275724F"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C05DE5" w:rsidRPr="003C6862" w14:paraId="254699BB" w14:textId="77777777" w:rsidTr="00C05DE5">
        <w:trPr>
          <w:jc w:val="center"/>
        </w:trPr>
        <w:tc>
          <w:tcPr>
            <w:tcW w:w="151" w:type="pct"/>
            <w:shd w:val="clear" w:color="auto" w:fill="auto"/>
            <w:vAlign w:val="center"/>
          </w:tcPr>
          <w:p w14:paraId="1F438A2D" w14:textId="77777777" w:rsidR="00C05DE5"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6</w:t>
            </w:r>
          </w:p>
        </w:tc>
        <w:tc>
          <w:tcPr>
            <w:tcW w:w="790" w:type="pct"/>
            <w:shd w:val="clear" w:color="auto" w:fill="auto"/>
            <w:vAlign w:val="center"/>
          </w:tcPr>
          <w:p w14:paraId="7D18ACD9" w14:textId="77777777" w:rsidR="00C05DE5" w:rsidRDefault="00C05DE5" w:rsidP="00C05DE5">
            <w:pPr>
              <w:spacing w:before="60" w:after="60"/>
              <w:jc w:val="center"/>
              <w:rPr>
                <w:color w:val="000000"/>
              </w:rPr>
            </w:pPr>
            <w:r>
              <w:rPr>
                <w:color w:val="000000"/>
              </w:rPr>
              <w:t>Khu vực nuôi cá tra Tân Trung huyện Phú Tân</w:t>
            </w:r>
          </w:p>
        </w:tc>
        <w:tc>
          <w:tcPr>
            <w:tcW w:w="262" w:type="pct"/>
            <w:shd w:val="clear" w:color="auto" w:fill="auto"/>
            <w:vAlign w:val="center"/>
          </w:tcPr>
          <w:p w14:paraId="36ABEC21" w14:textId="7F6DA87B" w:rsidR="00C05DE5" w:rsidRPr="00581C84" w:rsidRDefault="00C05DE5" w:rsidP="00C05DE5">
            <w:pPr>
              <w:spacing w:before="60" w:after="60"/>
              <w:jc w:val="center"/>
              <w:rPr>
                <w:color w:val="000000"/>
                <w:sz w:val="16"/>
                <w:szCs w:val="16"/>
              </w:rPr>
            </w:pPr>
            <w:r>
              <w:rPr>
                <w:color w:val="000000"/>
                <w:sz w:val="16"/>
                <w:szCs w:val="16"/>
              </w:rPr>
              <w:t>7.</w:t>
            </w:r>
            <w:r w:rsidR="00245F36">
              <w:rPr>
                <w:color w:val="000000"/>
                <w:sz w:val="16"/>
                <w:szCs w:val="16"/>
              </w:rPr>
              <w:t>3</w:t>
            </w:r>
          </w:p>
        </w:tc>
        <w:tc>
          <w:tcPr>
            <w:tcW w:w="250" w:type="pct"/>
            <w:shd w:val="clear" w:color="auto" w:fill="auto"/>
            <w:vAlign w:val="center"/>
          </w:tcPr>
          <w:p w14:paraId="7C8E8C05" w14:textId="337FA86A" w:rsidR="00C05DE5" w:rsidRPr="00581C84" w:rsidRDefault="006D3841" w:rsidP="00C05DE5">
            <w:pPr>
              <w:spacing w:before="60" w:after="60"/>
              <w:jc w:val="center"/>
              <w:rPr>
                <w:color w:val="000000"/>
                <w:sz w:val="16"/>
                <w:szCs w:val="16"/>
              </w:rPr>
            </w:pPr>
            <w:r>
              <w:rPr>
                <w:color w:val="000000"/>
                <w:sz w:val="16"/>
                <w:szCs w:val="16"/>
              </w:rPr>
              <w:t>30</w:t>
            </w:r>
            <w:r w:rsidR="00C05DE5">
              <w:rPr>
                <w:color w:val="000000"/>
                <w:sz w:val="16"/>
                <w:szCs w:val="16"/>
              </w:rPr>
              <w:t>,5</w:t>
            </w:r>
          </w:p>
        </w:tc>
        <w:tc>
          <w:tcPr>
            <w:tcW w:w="257" w:type="pct"/>
            <w:shd w:val="clear" w:color="auto" w:fill="auto"/>
            <w:vAlign w:val="center"/>
          </w:tcPr>
          <w:p w14:paraId="039E9A73" w14:textId="3F6CD178" w:rsidR="00C05DE5" w:rsidRPr="00581C84" w:rsidRDefault="00C05DE5" w:rsidP="00C05DE5">
            <w:pPr>
              <w:spacing w:before="60" w:after="60"/>
              <w:jc w:val="center"/>
              <w:rPr>
                <w:color w:val="000000"/>
                <w:sz w:val="16"/>
                <w:szCs w:val="16"/>
              </w:rPr>
            </w:pPr>
            <w:r>
              <w:rPr>
                <w:color w:val="000000"/>
                <w:sz w:val="16"/>
                <w:szCs w:val="16"/>
              </w:rPr>
              <w:t>4,</w:t>
            </w:r>
            <w:r w:rsidR="006D3841">
              <w:rPr>
                <w:color w:val="000000"/>
                <w:sz w:val="16"/>
                <w:szCs w:val="16"/>
              </w:rPr>
              <w:t>5</w:t>
            </w:r>
          </w:p>
        </w:tc>
        <w:tc>
          <w:tcPr>
            <w:tcW w:w="228" w:type="pct"/>
            <w:shd w:val="clear" w:color="auto" w:fill="FFFFFF"/>
            <w:vAlign w:val="center"/>
          </w:tcPr>
          <w:p w14:paraId="7697E05A" w14:textId="7E954865" w:rsidR="00C05DE5" w:rsidRPr="00C32162" w:rsidRDefault="004E4081" w:rsidP="00C05DE5">
            <w:pPr>
              <w:spacing w:before="60" w:after="60"/>
              <w:jc w:val="center"/>
              <w:rPr>
                <w:sz w:val="16"/>
                <w:szCs w:val="16"/>
              </w:rPr>
            </w:pPr>
            <w:r>
              <w:rPr>
                <w:sz w:val="16"/>
                <w:szCs w:val="16"/>
              </w:rPr>
              <w:t>KPH</w:t>
            </w:r>
          </w:p>
        </w:tc>
        <w:tc>
          <w:tcPr>
            <w:tcW w:w="228" w:type="pct"/>
            <w:shd w:val="clear" w:color="auto" w:fill="FFFFFF"/>
            <w:vAlign w:val="center"/>
          </w:tcPr>
          <w:p w14:paraId="3B86CDD6" w14:textId="6E048C3F" w:rsidR="00C05DE5" w:rsidRPr="00581C84" w:rsidRDefault="00C05DE5" w:rsidP="00C05DE5">
            <w:pPr>
              <w:spacing w:before="60" w:after="60"/>
              <w:jc w:val="center"/>
              <w:rPr>
                <w:color w:val="000000"/>
                <w:sz w:val="16"/>
                <w:szCs w:val="16"/>
              </w:rPr>
            </w:pPr>
            <w:r>
              <w:rPr>
                <w:sz w:val="16"/>
                <w:szCs w:val="16"/>
              </w:rPr>
              <w:t>KPH</w:t>
            </w:r>
          </w:p>
        </w:tc>
        <w:tc>
          <w:tcPr>
            <w:tcW w:w="273" w:type="pct"/>
            <w:shd w:val="clear" w:color="auto" w:fill="FFFFFF"/>
            <w:vAlign w:val="center"/>
          </w:tcPr>
          <w:p w14:paraId="3D936F5F" w14:textId="56DBD6AD" w:rsidR="00C05DE5" w:rsidRPr="005C3B8B" w:rsidRDefault="00525D46" w:rsidP="00C05DE5">
            <w:pPr>
              <w:spacing w:before="60" w:after="60"/>
              <w:jc w:val="center"/>
              <w:rPr>
                <w:color w:val="FF0000"/>
                <w:sz w:val="16"/>
                <w:szCs w:val="16"/>
              </w:rPr>
            </w:pPr>
            <w:r>
              <w:rPr>
                <w:sz w:val="16"/>
                <w:szCs w:val="16"/>
              </w:rPr>
              <w:t>0,05</w:t>
            </w:r>
          </w:p>
        </w:tc>
        <w:tc>
          <w:tcPr>
            <w:tcW w:w="228" w:type="pct"/>
            <w:shd w:val="clear" w:color="auto" w:fill="auto"/>
            <w:vAlign w:val="center"/>
          </w:tcPr>
          <w:p w14:paraId="5C24672D" w14:textId="77777777" w:rsidR="00C05DE5" w:rsidRPr="00581C84" w:rsidRDefault="00C05DE5" w:rsidP="00C05DE5">
            <w:pPr>
              <w:jc w:val="center"/>
              <w:rPr>
                <w:sz w:val="16"/>
                <w:szCs w:val="16"/>
              </w:rPr>
            </w:pPr>
            <w:r>
              <w:rPr>
                <w:sz w:val="16"/>
                <w:szCs w:val="16"/>
              </w:rPr>
              <w:t>-</w:t>
            </w:r>
          </w:p>
        </w:tc>
        <w:tc>
          <w:tcPr>
            <w:tcW w:w="228" w:type="pct"/>
            <w:shd w:val="clear" w:color="auto" w:fill="auto"/>
            <w:vAlign w:val="center"/>
          </w:tcPr>
          <w:p w14:paraId="7B97171D" w14:textId="77777777" w:rsidR="00C05DE5" w:rsidRPr="00581C84" w:rsidRDefault="00C05DE5" w:rsidP="00C05DE5">
            <w:pPr>
              <w:jc w:val="center"/>
            </w:pPr>
            <w:r>
              <w:rPr>
                <w:sz w:val="16"/>
                <w:szCs w:val="16"/>
              </w:rPr>
              <w:t>-</w:t>
            </w:r>
          </w:p>
        </w:tc>
        <w:tc>
          <w:tcPr>
            <w:tcW w:w="228" w:type="pct"/>
            <w:shd w:val="clear" w:color="auto" w:fill="FFFFFF"/>
            <w:vAlign w:val="center"/>
          </w:tcPr>
          <w:p w14:paraId="6E5EB7B5" w14:textId="5880FE57" w:rsidR="00C05DE5" w:rsidRPr="00581C84" w:rsidRDefault="009B7675" w:rsidP="00C05DE5">
            <w:pPr>
              <w:spacing w:before="60" w:after="60"/>
              <w:jc w:val="center"/>
              <w:rPr>
                <w:color w:val="000000"/>
                <w:sz w:val="16"/>
                <w:szCs w:val="16"/>
              </w:rPr>
            </w:pPr>
            <w:r>
              <w:rPr>
                <w:sz w:val="16"/>
                <w:szCs w:val="16"/>
              </w:rPr>
              <w:t>5,</w:t>
            </w:r>
            <w:r w:rsidR="009B0F6B">
              <w:rPr>
                <w:sz w:val="16"/>
                <w:szCs w:val="16"/>
              </w:rPr>
              <w:t>5</w:t>
            </w:r>
          </w:p>
        </w:tc>
        <w:tc>
          <w:tcPr>
            <w:tcW w:w="257" w:type="pct"/>
            <w:shd w:val="clear" w:color="auto" w:fill="auto"/>
            <w:vAlign w:val="center"/>
          </w:tcPr>
          <w:p w14:paraId="42BA847A" w14:textId="075269CC" w:rsidR="00C05DE5" w:rsidRPr="00ED2B2A" w:rsidRDefault="009B0F6B" w:rsidP="00E0130C">
            <w:pPr>
              <w:spacing w:before="60" w:after="60"/>
              <w:jc w:val="center"/>
              <w:rPr>
                <w:color w:val="000000"/>
                <w:sz w:val="16"/>
                <w:szCs w:val="16"/>
              </w:rPr>
            </w:pPr>
            <w:r>
              <w:rPr>
                <w:sz w:val="16"/>
                <w:szCs w:val="16"/>
              </w:rPr>
              <w:t>59,</w:t>
            </w:r>
            <w:r w:rsidR="00C05DE5">
              <w:rPr>
                <w:sz w:val="16"/>
                <w:szCs w:val="16"/>
              </w:rPr>
              <w:t>5</w:t>
            </w:r>
            <w:r w:rsidR="00E0130C">
              <w:rPr>
                <w:sz w:val="16"/>
                <w:szCs w:val="16"/>
              </w:rPr>
              <w:t>0</w:t>
            </w:r>
          </w:p>
        </w:tc>
        <w:tc>
          <w:tcPr>
            <w:tcW w:w="351" w:type="pct"/>
            <w:shd w:val="clear" w:color="auto" w:fill="auto"/>
            <w:vAlign w:val="center"/>
          </w:tcPr>
          <w:p w14:paraId="0879218D"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02" w:type="pct"/>
            <w:vAlign w:val="center"/>
          </w:tcPr>
          <w:p w14:paraId="2A08E0E9"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18" w:type="pct"/>
            <w:vAlign w:val="center"/>
          </w:tcPr>
          <w:p w14:paraId="31A91772"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20" w:type="pct"/>
            <w:vAlign w:val="center"/>
          </w:tcPr>
          <w:p w14:paraId="3EF55139"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251" w:type="pct"/>
            <w:shd w:val="clear" w:color="auto" w:fill="auto"/>
            <w:vAlign w:val="center"/>
          </w:tcPr>
          <w:p w14:paraId="6439C542"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c>
          <w:tcPr>
            <w:tcW w:w="378" w:type="pct"/>
            <w:vAlign w:val="center"/>
          </w:tcPr>
          <w:p w14:paraId="17514EBE"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sidRPr="003C6862">
              <w:rPr>
                <w:rFonts w:ascii="Times New Roman" w:eastAsia="Arial" w:hAnsi="Times New Roman" w:cs="Times New Roman"/>
                <w:b/>
                <w:color w:val="000000"/>
                <w:sz w:val="16"/>
                <w:szCs w:val="16"/>
              </w:rPr>
              <w:t>-</w:t>
            </w:r>
          </w:p>
        </w:tc>
      </w:tr>
      <w:tr w:rsidR="00C05DE5" w:rsidRPr="003C6862" w14:paraId="7BC0864F" w14:textId="77777777" w:rsidTr="00C05DE5">
        <w:trPr>
          <w:jc w:val="center"/>
        </w:trPr>
        <w:tc>
          <w:tcPr>
            <w:tcW w:w="151" w:type="pct"/>
            <w:shd w:val="clear" w:color="auto" w:fill="auto"/>
            <w:vAlign w:val="center"/>
          </w:tcPr>
          <w:p w14:paraId="20845215" w14:textId="77777777" w:rsidR="00C05DE5"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7</w:t>
            </w:r>
          </w:p>
        </w:tc>
        <w:tc>
          <w:tcPr>
            <w:tcW w:w="790" w:type="pct"/>
            <w:shd w:val="clear" w:color="auto" w:fill="auto"/>
            <w:vAlign w:val="center"/>
          </w:tcPr>
          <w:p w14:paraId="0F4DBD7C" w14:textId="77777777" w:rsidR="00C05DE5" w:rsidRDefault="00C05DE5" w:rsidP="00C05DE5">
            <w:pPr>
              <w:spacing w:before="60" w:after="60"/>
              <w:jc w:val="center"/>
              <w:rPr>
                <w:color w:val="000000"/>
              </w:rPr>
            </w:pPr>
            <w:r>
              <w:rPr>
                <w:color w:val="000000"/>
              </w:rPr>
              <w:t>Khu vực nuôi cá tra Xã Bình Phú huyện Châu Phú</w:t>
            </w:r>
          </w:p>
        </w:tc>
        <w:tc>
          <w:tcPr>
            <w:tcW w:w="262" w:type="pct"/>
            <w:shd w:val="clear" w:color="auto" w:fill="auto"/>
            <w:vAlign w:val="center"/>
          </w:tcPr>
          <w:p w14:paraId="346AE6F5" w14:textId="3DA9462F" w:rsidR="00C05DE5" w:rsidRPr="00581C84" w:rsidRDefault="00C05DE5" w:rsidP="00C05DE5">
            <w:pPr>
              <w:spacing w:before="60" w:after="60"/>
              <w:jc w:val="center"/>
              <w:rPr>
                <w:color w:val="000000"/>
                <w:sz w:val="16"/>
                <w:szCs w:val="16"/>
              </w:rPr>
            </w:pPr>
            <w:r>
              <w:rPr>
                <w:color w:val="000000"/>
                <w:sz w:val="16"/>
                <w:szCs w:val="16"/>
              </w:rPr>
              <w:t>7,</w:t>
            </w:r>
            <w:r w:rsidR="00245F36">
              <w:rPr>
                <w:color w:val="000000"/>
                <w:sz w:val="16"/>
                <w:szCs w:val="16"/>
              </w:rPr>
              <w:t>5</w:t>
            </w:r>
          </w:p>
        </w:tc>
        <w:tc>
          <w:tcPr>
            <w:tcW w:w="250" w:type="pct"/>
            <w:shd w:val="clear" w:color="auto" w:fill="auto"/>
            <w:vAlign w:val="center"/>
          </w:tcPr>
          <w:p w14:paraId="042B2597" w14:textId="3BE3403F" w:rsidR="00C05DE5" w:rsidRPr="00581C84" w:rsidRDefault="006D3841" w:rsidP="00C05DE5">
            <w:pPr>
              <w:spacing w:before="60" w:after="60"/>
              <w:jc w:val="center"/>
              <w:rPr>
                <w:color w:val="000000"/>
                <w:sz w:val="16"/>
                <w:szCs w:val="16"/>
              </w:rPr>
            </w:pPr>
            <w:r>
              <w:rPr>
                <w:color w:val="000000"/>
                <w:sz w:val="16"/>
                <w:szCs w:val="16"/>
              </w:rPr>
              <w:t>29,9</w:t>
            </w:r>
          </w:p>
        </w:tc>
        <w:tc>
          <w:tcPr>
            <w:tcW w:w="257" w:type="pct"/>
            <w:shd w:val="clear" w:color="auto" w:fill="auto"/>
            <w:vAlign w:val="center"/>
          </w:tcPr>
          <w:p w14:paraId="064DCA81" w14:textId="77777777" w:rsidR="00C05DE5" w:rsidRPr="00581C84" w:rsidRDefault="00C05DE5" w:rsidP="00C05DE5">
            <w:pPr>
              <w:spacing w:before="60" w:after="60"/>
              <w:jc w:val="center"/>
              <w:rPr>
                <w:color w:val="000000"/>
                <w:sz w:val="16"/>
                <w:szCs w:val="16"/>
              </w:rPr>
            </w:pPr>
            <w:r>
              <w:rPr>
                <w:color w:val="000000"/>
                <w:sz w:val="16"/>
                <w:szCs w:val="16"/>
              </w:rPr>
              <w:t>4,0</w:t>
            </w:r>
          </w:p>
        </w:tc>
        <w:tc>
          <w:tcPr>
            <w:tcW w:w="228" w:type="pct"/>
            <w:shd w:val="clear" w:color="auto" w:fill="FFFFFF"/>
            <w:vAlign w:val="center"/>
          </w:tcPr>
          <w:p w14:paraId="715E76A0" w14:textId="671E8BDC" w:rsidR="00C05DE5" w:rsidRPr="007E5AB7" w:rsidRDefault="009B0F6B" w:rsidP="00C05DE5">
            <w:pPr>
              <w:spacing w:before="60" w:after="60"/>
              <w:jc w:val="center"/>
              <w:rPr>
                <w:color w:val="FF0000"/>
                <w:sz w:val="16"/>
                <w:szCs w:val="16"/>
              </w:rPr>
            </w:pPr>
            <w:r>
              <w:rPr>
                <w:sz w:val="16"/>
                <w:szCs w:val="16"/>
              </w:rPr>
              <w:t>KPH</w:t>
            </w:r>
          </w:p>
        </w:tc>
        <w:tc>
          <w:tcPr>
            <w:tcW w:w="228" w:type="pct"/>
            <w:shd w:val="clear" w:color="auto" w:fill="FFFFFF"/>
            <w:vAlign w:val="center"/>
          </w:tcPr>
          <w:p w14:paraId="4FF9C811" w14:textId="782D5A33" w:rsidR="00C05DE5" w:rsidRDefault="00C05DE5" w:rsidP="00C05DE5">
            <w:pPr>
              <w:spacing w:before="60" w:after="60"/>
              <w:jc w:val="center"/>
              <w:rPr>
                <w:sz w:val="16"/>
                <w:szCs w:val="16"/>
              </w:rPr>
            </w:pPr>
            <w:r>
              <w:rPr>
                <w:sz w:val="16"/>
                <w:szCs w:val="16"/>
              </w:rPr>
              <w:t>KPH</w:t>
            </w:r>
          </w:p>
        </w:tc>
        <w:tc>
          <w:tcPr>
            <w:tcW w:w="273" w:type="pct"/>
            <w:shd w:val="clear" w:color="auto" w:fill="FFFFFF"/>
            <w:vAlign w:val="center"/>
          </w:tcPr>
          <w:p w14:paraId="3C7D1C67" w14:textId="3405015F" w:rsidR="00C05DE5" w:rsidRPr="00D02CC0" w:rsidRDefault="00525D46" w:rsidP="00C05DE5">
            <w:pPr>
              <w:spacing w:before="60" w:after="60"/>
              <w:jc w:val="center"/>
              <w:rPr>
                <w:color w:val="FF0000"/>
                <w:sz w:val="16"/>
                <w:szCs w:val="16"/>
              </w:rPr>
            </w:pPr>
            <w:r>
              <w:rPr>
                <w:sz w:val="16"/>
                <w:szCs w:val="16"/>
              </w:rPr>
              <w:t>0,04</w:t>
            </w:r>
          </w:p>
        </w:tc>
        <w:tc>
          <w:tcPr>
            <w:tcW w:w="228" w:type="pct"/>
            <w:shd w:val="clear" w:color="auto" w:fill="auto"/>
            <w:vAlign w:val="center"/>
          </w:tcPr>
          <w:p w14:paraId="26B7684C" w14:textId="77777777" w:rsidR="00C05DE5" w:rsidRDefault="00C05DE5" w:rsidP="00C05DE5">
            <w:pPr>
              <w:jc w:val="center"/>
              <w:rPr>
                <w:sz w:val="16"/>
                <w:szCs w:val="16"/>
              </w:rPr>
            </w:pPr>
          </w:p>
        </w:tc>
        <w:tc>
          <w:tcPr>
            <w:tcW w:w="228" w:type="pct"/>
            <w:shd w:val="clear" w:color="auto" w:fill="auto"/>
            <w:vAlign w:val="center"/>
          </w:tcPr>
          <w:p w14:paraId="6528ED05" w14:textId="77777777" w:rsidR="00C05DE5" w:rsidRDefault="00C05DE5" w:rsidP="00C05DE5">
            <w:pPr>
              <w:jc w:val="center"/>
              <w:rPr>
                <w:sz w:val="16"/>
                <w:szCs w:val="16"/>
              </w:rPr>
            </w:pPr>
          </w:p>
        </w:tc>
        <w:tc>
          <w:tcPr>
            <w:tcW w:w="228" w:type="pct"/>
            <w:shd w:val="clear" w:color="auto" w:fill="FFFFFF"/>
            <w:vAlign w:val="center"/>
          </w:tcPr>
          <w:p w14:paraId="6E19C89B" w14:textId="099CA2B5" w:rsidR="00C05DE5" w:rsidRDefault="00C05DE5" w:rsidP="00C05DE5">
            <w:pPr>
              <w:spacing w:before="60" w:after="60"/>
              <w:jc w:val="center"/>
              <w:rPr>
                <w:sz w:val="16"/>
                <w:szCs w:val="16"/>
              </w:rPr>
            </w:pPr>
            <w:r>
              <w:rPr>
                <w:sz w:val="16"/>
                <w:szCs w:val="16"/>
              </w:rPr>
              <w:t>5,</w:t>
            </w:r>
            <w:r w:rsidR="009B0F6B">
              <w:rPr>
                <w:sz w:val="16"/>
                <w:szCs w:val="16"/>
              </w:rPr>
              <w:t>3</w:t>
            </w:r>
          </w:p>
        </w:tc>
        <w:tc>
          <w:tcPr>
            <w:tcW w:w="257" w:type="pct"/>
            <w:shd w:val="clear" w:color="auto" w:fill="auto"/>
            <w:vAlign w:val="center"/>
          </w:tcPr>
          <w:p w14:paraId="6E31E2CF" w14:textId="3E94D767" w:rsidR="00C05DE5" w:rsidRDefault="009B0F6B" w:rsidP="00E0130C">
            <w:pPr>
              <w:spacing w:before="60" w:after="60"/>
              <w:jc w:val="center"/>
              <w:rPr>
                <w:sz w:val="16"/>
                <w:szCs w:val="16"/>
              </w:rPr>
            </w:pPr>
            <w:r>
              <w:rPr>
                <w:sz w:val="16"/>
                <w:szCs w:val="16"/>
              </w:rPr>
              <w:t>67</w:t>
            </w:r>
            <w:r w:rsidR="00C05DE5">
              <w:rPr>
                <w:sz w:val="16"/>
                <w:szCs w:val="16"/>
              </w:rPr>
              <w:t>,</w:t>
            </w:r>
            <w:r>
              <w:rPr>
                <w:sz w:val="16"/>
                <w:szCs w:val="16"/>
              </w:rPr>
              <w:t xml:space="preserve"> </w:t>
            </w:r>
            <w:r w:rsidR="00C05DE5">
              <w:rPr>
                <w:sz w:val="16"/>
                <w:szCs w:val="16"/>
              </w:rPr>
              <w:t>5</w:t>
            </w:r>
            <w:r>
              <w:rPr>
                <w:sz w:val="16"/>
                <w:szCs w:val="16"/>
              </w:rPr>
              <w:t>0</w:t>
            </w:r>
          </w:p>
        </w:tc>
        <w:tc>
          <w:tcPr>
            <w:tcW w:w="351" w:type="pct"/>
            <w:shd w:val="clear" w:color="auto" w:fill="auto"/>
            <w:vAlign w:val="center"/>
          </w:tcPr>
          <w:p w14:paraId="0AD70CD3"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p>
        </w:tc>
        <w:tc>
          <w:tcPr>
            <w:tcW w:w="202" w:type="pct"/>
            <w:vAlign w:val="center"/>
          </w:tcPr>
          <w:p w14:paraId="7713A43C"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p>
        </w:tc>
        <w:tc>
          <w:tcPr>
            <w:tcW w:w="218" w:type="pct"/>
            <w:vAlign w:val="center"/>
          </w:tcPr>
          <w:p w14:paraId="47908ABB"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p>
        </w:tc>
        <w:tc>
          <w:tcPr>
            <w:tcW w:w="220" w:type="pct"/>
            <w:vAlign w:val="center"/>
          </w:tcPr>
          <w:p w14:paraId="0F27085F"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p>
        </w:tc>
        <w:tc>
          <w:tcPr>
            <w:tcW w:w="251" w:type="pct"/>
            <w:shd w:val="clear" w:color="auto" w:fill="auto"/>
            <w:vAlign w:val="center"/>
          </w:tcPr>
          <w:p w14:paraId="6778CF38"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p>
        </w:tc>
        <w:tc>
          <w:tcPr>
            <w:tcW w:w="378" w:type="pct"/>
            <w:vAlign w:val="center"/>
          </w:tcPr>
          <w:p w14:paraId="20B285B7" w14:textId="77777777" w:rsidR="00C05DE5" w:rsidRPr="003C6862" w:rsidRDefault="00C05DE5" w:rsidP="00C05DE5">
            <w:pPr>
              <w:pStyle w:val="BodyTextIndent"/>
              <w:spacing w:before="60" w:after="60"/>
              <w:ind w:left="0" w:firstLine="0"/>
              <w:jc w:val="center"/>
              <w:rPr>
                <w:rFonts w:ascii="Times New Roman" w:eastAsia="Arial" w:hAnsi="Times New Roman" w:cs="Times New Roman"/>
                <w:b/>
                <w:color w:val="000000"/>
                <w:sz w:val="16"/>
                <w:szCs w:val="16"/>
              </w:rPr>
            </w:pPr>
          </w:p>
        </w:tc>
      </w:tr>
    </w:tbl>
    <w:p w14:paraId="23ED73D2" w14:textId="77777777" w:rsidR="00246CF2" w:rsidRDefault="00477A44" w:rsidP="001D49C0">
      <w:pPr>
        <w:spacing w:before="60" w:after="60"/>
        <w:ind w:firstLine="720"/>
        <w:rPr>
          <w:color w:val="000000"/>
          <w:lang w:val="it-IT"/>
        </w:rPr>
      </w:pPr>
      <w:r>
        <w:rPr>
          <w:color w:val="000000"/>
          <w:lang w:val="it-IT"/>
        </w:rPr>
        <w:t>(</w:t>
      </w:r>
      <w:r w:rsidRPr="00477A44">
        <w:rPr>
          <w:color w:val="000000"/>
          <w:lang w:val="it-IT"/>
        </w:rPr>
        <w:t>Ghi chú:- KPH: không phát hiện</w:t>
      </w:r>
      <w:r w:rsidR="00246CF2">
        <w:rPr>
          <w:color w:val="000000"/>
          <w:lang w:val="it-IT"/>
        </w:rPr>
        <w:t>)</w:t>
      </w:r>
    </w:p>
    <w:p w14:paraId="67810126" w14:textId="77777777" w:rsidR="00F61D96" w:rsidRPr="003C6862" w:rsidRDefault="00773C1D" w:rsidP="001D49C0">
      <w:pPr>
        <w:spacing w:before="60" w:after="60"/>
        <w:ind w:firstLine="720"/>
        <w:rPr>
          <w:b/>
          <w:color w:val="000000"/>
          <w:sz w:val="28"/>
          <w:szCs w:val="28"/>
          <w:lang w:val="it-IT"/>
        </w:rPr>
      </w:pPr>
      <w:r w:rsidRPr="003C6862">
        <w:rPr>
          <w:b/>
          <w:color w:val="000000"/>
          <w:sz w:val="28"/>
          <w:szCs w:val="28"/>
          <w:lang w:val="it-IT"/>
        </w:rPr>
        <w:t xml:space="preserve">2. Nhận xét </w:t>
      </w:r>
      <w:r w:rsidR="002D5394">
        <w:rPr>
          <w:b/>
          <w:color w:val="000000"/>
          <w:sz w:val="28"/>
          <w:szCs w:val="28"/>
          <w:lang w:val="it-IT"/>
        </w:rPr>
        <w:t>kết quả</w:t>
      </w:r>
    </w:p>
    <w:p w14:paraId="5B16020B" w14:textId="297C38E9" w:rsidR="00282D12" w:rsidRPr="003D23D5" w:rsidRDefault="00F61D96" w:rsidP="003D23D5">
      <w:pPr>
        <w:autoSpaceDE w:val="0"/>
        <w:autoSpaceDN w:val="0"/>
        <w:spacing w:before="120" w:after="120"/>
        <w:ind w:firstLine="720"/>
        <w:jc w:val="both"/>
        <w:rPr>
          <w:color w:val="000000"/>
          <w:sz w:val="28"/>
          <w:szCs w:val="28"/>
          <w:lang w:val="it-IT"/>
        </w:rPr>
      </w:pPr>
      <w:r w:rsidRPr="003D23D5">
        <w:rPr>
          <w:color w:val="000000"/>
          <w:sz w:val="28"/>
          <w:szCs w:val="28"/>
          <w:lang w:val="it-IT"/>
        </w:rPr>
        <w:t xml:space="preserve">- Kết quả quan trắc cho thấy </w:t>
      </w:r>
      <w:r w:rsidR="00E1107B" w:rsidRPr="003D23D5">
        <w:rPr>
          <w:color w:val="000000"/>
          <w:sz w:val="28"/>
          <w:szCs w:val="28"/>
          <w:lang w:val="it-IT"/>
        </w:rPr>
        <w:t xml:space="preserve">các chỉ tiêu nhiệt độ, </w:t>
      </w:r>
      <w:r w:rsidR="00E1107B" w:rsidRPr="003D23D5">
        <w:rPr>
          <w:rFonts w:eastAsia="Arial"/>
          <w:color w:val="000000"/>
          <w:sz w:val="28"/>
          <w:szCs w:val="28"/>
          <w:lang w:val="it-IT"/>
        </w:rPr>
        <w:t>pH</w:t>
      </w:r>
      <w:r w:rsidR="00E1107B" w:rsidRPr="003D23D5">
        <w:rPr>
          <w:color w:val="000000"/>
          <w:sz w:val="28"/>
          <w:szCs w:val="28"/>
          <w:lang w:val="it-IT"/>
        </w:rPr>
        <w:t xml:space="preserve">, </w:t>
      </w:r>
      <w:r w:rsidR="003A11B9">
        <w:rPr>
          <w:color w:val="000000"/>
          <w:sz w:val="28"/>
          <w:szCs w:val="28"/>
          <w:lang w:val="it-IT"/>
        </w:rPr>
        <w:t>DO (</w:t>
      </w:r>
      <w:r w:rsidR="00E1107B" w:rsidRPr="003D23D5">
        <w:rPr>
          <w:color w:val="000000"/>
          <w:sz w:val="28"/>
          <w:szCs w:val="28"/>
          <w:lang w:val="it-IT"/>
        </w:rPr>
        <w:t>oxy</w:t>
      </w:r>
      <w:r w:rsidR="003A11B9">
        <w:rPr>
          <w:color w:val="000000"/>
          <w:sz w:val="28"/>
          <w:szCs w:val="28"/>
          <w:lang w:val="it-IT"/>
        </w:rPr>
        <w:t xml:space="preserve"> hòa tan)</w:t>
      </w:r>
      <w:r w:rsidR="003D23D5" w:rsidRPr="003D23D5">
        <w:rPr>
          <w:color w:val="000000"/>
          <w:sz w:val="28"/>
          <w:szCs w:val="28"/>
          <w:lang w:val="it-IT"/>
        </w:rPr>
        <w:t>,</w:t>
      </w:r>
      <w:r w:rsidR="00A5218C" w:rsidRPr="00A5218C">
        <w:rPr>
          <w:rFonts w:eastAsia="Arial"/>
          <w:color w:val="000000"/>
          <w:sz w:val="28"/>
          <w:szCs w:val="28"/>
        </w:rPr>
        <w:t xml:space="preserve"> </w:t>
      </w:r>
      <w:r w:rsidR="003D23D5" w:rsidRPr="003D23D5">
        <w:rPr>
          <w:rFonts w:eastAsia="Arial"/>
          <w:color w:val="000000"/>
          <w:sz w:val="28"/>
          <w:szCs w:val="28"/>
        </w:rPr>
        <w:t>N-NH</w:t>
      </w:r>
      <w:r w:rsidR="003D23D5" w:rsidRPr="003D23D5">
        <w:rPr>
          <w:rFonts w:eastAsia="Arial"/>
          <w:color w:val="000000"/>
          <w:sz w:val="28"/>
          <w:szCs w:val="28"/>
          <w:vertAlign w:val="subscript"/>
        </w:rPr>
        <w:t>4</w:t>
      </w:r>
      <w:r w:rsidR="003D23D5" w:rsidRPr="003D23D5">
        <w:rPr>
          <w:rFonts w:eastAsia="Arial"/>
          <w:color w:val="000000"/>
          <w:sz w:val="28"/>
          <w:szCs w:val="28"/>
          <w:vertAlign w:val="superscript"/>
        </w:rPr>
        <w:t>+</w:t>
      </w:r>
      <w:r w:rsidR="003D23D5">
        <w:rPr>
          <w:rFonts w:eastAsia="Arial"/>
          <w:color w:val="000000"/>
          <w:sz w:val="28"/>
          <w:szCs w:val="28"/>
          <w:vertAlign w:val="superscript"/>
        </w:rPr>
        <w:t xml:space="preserve"> </w:t>
      </w:r>
      <w:r w:rsidR="00E1107B" w:rsidRPr="003D23D5">
        <w:rPr>
          <w:color w:val="000000"/>
          <w:sz w:val="28"/>
          <w:szCs w:val="28"/>
          <w:lang w:val="it-IT"/>
        </w:rPr>
        <w:t xml:space="preserve">đều nằm trong giá trị cho phép </w:t>
      </w:r>
      <w:r w:rsidRPr="003D23D5">
        <w:rPr>
          <w:rFonts w:eastAsia="Arial"/>
          <w:color w:val="000000"/>
          <w:sz w:val="28"/>
          <w:szCs w:val="28"/>
          <w:lang w:val="it-IT"/>
        </w:rPr>
        <w:t xml:space="preserve">theo </w:t>
      </w:r>
      <w:r w:rsidRPr="003D23D5">
        <w:rPr>
          <w:color w:val="000000"/>
          <w:sz w:val="28"/>
          <w:szCs w:val="28"/>
          <w:lang w:val="it-IT"/>
        </w:rPr>
        <w:t>QCVN 02 – 20:2014-BNNPTNT</w:t>
      </w:r>
      <w:r w:rsidR="004E396E" w:rsidRPr="003D23D5">
        <w:rPr>
          <w:color w:val="000000"/>
          <w:sz w:val="28"/>
          <w:szCs w:val="28"/>
          <w:lang w:val="it-IT"/>
        </w:rPr>
        <w:t xml:space="preserve"> và</w:t>
      </w:r>
      <w:r w:rsidR="004E396E" w:rsidRPr="003D23D5">
        <w:rPr>
          <w:rFonts w:eastAsia="Arial"/>
          <w:color w:val="000000"/>
          <w:sz w:val="28"/>
          <w:szCs w:val="28"/>
          <w:lang w:val="it-IT"/>
        </w:rPr>
        <w:t xml:space="preserve"> QCVN 08 – MT:2015/BTNMT</w:t>
      </w:r>
      <w:r w:rsidR="00E1107B" w:rsidRPr="003D23D5">
        <w:rPr>
          <w:rFonts w:eastAsia="Arial"/>
          <w:color w:val="000000"/>
          <w:sz w:val="28"/>
          <w:szCs w:val="28"/>
          <w:lang w:val="it-IT"/>
        </w:rPr>
        <w:t>.</w:t>
      </w:r>
    </w:p>
    <w:p w14:paraId="765947C5" w14:textId="77777777" w:rsidR="007F7978" w:rsidRDefault="009C0769" w:rsidP="003D23D5">
      <w:pPr>
        <w:autoSpaceDE w:val="0"/>
        <w:autoSpaceDN w:val="0"/>
        <w:spacing w:before="120" w:after="120"/>
        <w:ind w:firstLine="720"/>
        <w:jc w:val="both"/>
        <w:rPr>
          <w:rFonts w:eastAsia="Arial"/>
          <w:bCs/>
          <w:color w:val="000000"/>
          <w:sz w:val="28"/>
          <w:szCs w:val="28"/>
          <w:lang w:val="it-IT"/>
        </w:rPr>
      </w:pPr>
      <w:r>
        <w:rPr>
          <w:rFonts w:eastAsia="Arial"/>
          <w:bCs/>
          <w:color w:val="000000"/>
          <w:sz w:val="28"/>
          <w:szCs w:val="28"/>
          <w:lang w:val="it-IT"/>
        </w:rPr>
        <w:t>- K</w:t>
      </w:r>
      <w:r w:rsidR="00DF4BBB" w:rsidRPr="003C6862">
        <w:rPr>
          <w:rFonts w:eastAsia="Arial"/>
          <w:bCs/>
          <w:color w:val="000000"/>
          <w:sz w:val="28"/>
          <w:szCs w:val="28"/>
          <w:lang w:val="it-IT"/>
        </w:rPr>
        <w:t>ết quả quan trắc g</w:t>
      </w:r>
      <w:r w:rsidR="007F7978" w:rsidRPr="003C6862">
        <w:rPr>
          <w:rFonts w:eastAsia="Arial"/>
          <w:bCs/>
          <w:color w:val="000000"/>
          <w:sz w:val="28"/>
          <w:szCs w:val="28"/>
          <w:lang w:val="it-IT"/>
        </w:rPr>
        <w:t xml:space="preserve">hi nhận một số chỉ tiêu </w:t>
      </w:r>
      <w:r w:rsidR="003A11B9">
        <w:rPr>
          <w:rFonts w:eastAsia="Arial"/>
          <w:bCs/>
          <w:color w:val="000000"/>
          <w:sz w:val="28"/>
          <w:szCs w:val="28"/>
          <w:lang w:val="it-IT"/>
        </w:rPr>
        <w:t xml:space="preserve">thủy </w:t>
      </w:r>
      <w:r w:rsidR="0039648E">
        <w:rPr>
          <w:rFonts w:eastAsia="Arial"/>
          <w:bCs/>
          <w:color w:val="000000"/>
          <w:sz w:val="28"/>
          <w:szCs w:val="28"/>
          <w:lang w:val="it-IT"/>
        </w:rPr>
        <w:t xml:space="preserve">hóa </w:t>
      </w:r>
      <w:r w:rsidR="007F7978" w:rsidRPr="003C6862">
        <w:rPr>
          <w:rFonts w:eastAsia="Arial"/>
          <w:bCs/>
          <w:color w:val="000000"/>
          <w:sz w:val="28"/>
          <w:szCs w:val="28"/>
          <w:lang w:val="it-IT"/>
        </w:rPr>
        <w:t xml:space="preserve">có hàm lượng vượt mức giới hạn cho phép như sau: </w:t>
      </w:r>
    </w:p>
    <w:p w14:paraId="0534AF05" w14:textId="4F655550" w:rsidR="003817B1" w:rsidRDefault="00182491" w:rsidP="003817B1">
      <w:pPr>
        <w:autoSpaceDE w:val="0"/>
        <w:autoSpaceDN w:val="0"/>
        <w:spacing w:before="120" w:after="120"/>
        <w:ind w:firstLine="720"/>
        <w:jc w:val="both"/>
        <w:rPr>
          <w:rFonts w:eastAsia="Arial"/>
          <w:color w:val="000000"/>
          <w:sz w:val="28"/>
          <w:szCs w:val="28"/>
          <w:lang w:val="it-IT"/>
        </w:rPr>
      </w:pPr>
      <w:r w:rsidRPr="003C6862">
        <w:rPr>
          <w:color w:val="000000"/>
          <w:sz w:val="28"/>
          <w:szCs w:val="28"/>
          <w:lang w:val="it-IT"/>
        </w:rPr>
        <w:t>Ghi nhận hàm lượng</w:t>
      </w:r>
      <w:r w:rsidR="005E49C2">
        <w:rPr>
          <w:color w:val="000000"/>
          <w:sz w:val="28"/>
          <w:szCs w:val="28"/>
          <w:lang w:val="it-IT"/>
        </w:rPr>
        <w:t xml:space="preserve"> </w:t>
      </w:r>
      <w:r w:rsidR="009B0F6B" w:rsidRPr="003D23D5">
        <w:rPr>
          <w:rFonts w:eastAsia="Arial"/>
          <w:color w:val="000000"/>
          <w:sz w:val="28"/>
          <w:szCs w:val="28"/>
        </w:rPr>
        <w:t>P-PO</w:t>
      </w:r>
      <w:r w:rsidR="009B0F6B" w:rsidRPr="003D23D5">
        <w:rPr>
          <w:rFonts w:eastAsia="Arial"/>
          <w:color w:val="000000"/>
          <w:sz w:val="28"/>
          <w:szCs w:val="28"/>
          <w:vertAlign w:val="subscript"/>
        </w:rPr>
        <w:t>4</w:t>
      </w:r>
      <w:r w:rsidR="009B0F6B" w:rsidRPr="003D23D5">
        <w:rPr>
          <w:rFonts w:eastAsia="Arial"/>
          <w:color w:val="000000"/>
          <w:sz w:val="28"/>
          <w:szCs w:val="28"/>
          <w:vertAlign w:val="superscript"/>
        </w:rPr>
        <w:t xml:space="preserve">3- </w:t>
      </w:r>
      <w:r w:rsidR="003817B1">
        <w:rPr>
          <w:color w:val="000000"/>
          <w:sz w:val="28"/>
          <w:szCs w:val="28"/>
          <w:lang w:val="it-IT"/>
        </w:rPr>
        <w:t xml:space="preserve">vượt giới hạn cho phép </w:t>
      </w:r>
      <w:r w:rsidR="003817B1">
        <w:rPr>
          <w:rFonts w:eastAsia="Arial"/>
          <w:color w:val="000000"/>
          <w:sz w:val="28"/>
          <w:szCs w:val="28"/>
          <w:lang w:val="it-IT"/>
        </w:rPr>
        <w:t xml:space="preserve">theo </w:t>
      </w:r>
      <w:r w:rsidR="003817B1" w:rsidRPr="003D23D5">
        <w:rPr>
          <w:color w:val="000000"/>
          <w:sz w:val="28"/>
          <w:szCs w:val="28"/>
          <w:lang w:val="it-IT"/>
        </w:rPr>
        <w:t>QCVN 02 – 20:2014-BNNPTNT</w:t>
      </w:r>
      <w:r w:rsidR="003817B1">
        <w:rPr>
          <w:color w:val="000000"/>
          <w:sz w:val="28"/>
          <w:szCs w:val="28"/>
          <w:lang w:val="it-IT"/>
        </w:rPr>
        <w:t xml:space="preserve">, </w:t>
      </w:r>
      <w:r w:rsidR="003817B1" w:rsidRPr="00877556">
        <w:rPr>
          <w:rFonts w:eastAsia="Arial"/>
          <w:bCs/>
          <w:color w:val="000000"/>
          <w:sz w:val="28"/>
          <w:szCs w:val="28"/>
          <w:lang w:val="it-IT"/>
        </w:rPr>
        <w:t>QCVN 08 – MT:2015/B</w:t>
      </w:r>
      <w:r w:rsidR="003817B1">
        <w:rPr>
          <w:rFonts w:eastAsia="Arial"/>
          <w:bCs/>
          <w:color w:val="000000"/>
          <w:sz w:val="28"/>
          <w:szCs w:val="28"/>
          <w:lang w:val="it-IT"/>
        </w:rPr>
        <w:t>TNMT</w:t>
      </w:r>
      <w:r w:rsidR="003817B1">
        <w:rPr>
          <w:color w:val="000000"/>
          <w:sz w:val="28"/>
          <w:szCs w:val="28"/>
          <w:lang w:val="it-IT"/>
        </w:rPr>
        <w:t xml:space="preserve"> tại khu vực Vĩnh Chánh (Thoại Sơn)</w:t>
      </w:r>
    </w:p>
    <w:p w14:paraId="5A23405C" w14:textId="028C073F" w:rsidR="004A6450" w:rsidRDefault="003817B1" w:rsidP="003D23D5">
      <w:pPr>
        <w:autoSpaceDE w:val="0"/>
        <w:autoSpaceDN w:val="0"/>
        <w:spacing w:before="120" w:after="120"/>
        <w:ind w:firstLine="720"/>
        <w:jc w:val="both"/>
        <w:rPr>
          <w:rFonts w:eastAsia="Arial"/>
          <w:color w:val="000000"/>
          <w:sz w:val="28"/>
          <w:szCs w:val="28"/>
          <w:lang w:val="it-IT"/>
        </w:rPr>
      </w:pPr>
      <w:r>
        <w:rPr>
          <w:color w:val="000000"/>
          <w:sz w:val="28"/>
          <w:szCs w:val="28"/>
          <w:lang w:val="it-IT"/>
        </w:rPr>
        <w:t>Ghi nhận hàm lượng</w:t>
      </w:r>
      <w:r w:rsidR="009B0F6B" w:rsidRPr="003D23D5">
        <w:rPr>
          <w:color w:val="000000"/>
          <w:sz w:val="28"/>
          <w:szCs w:val="28"/>
          <w:lang w:val="it-IT"/>
        </w:rPr>
        <w:t xml:space="preserve"> </w:t>
      </w:r>
      <w:r w:rsidR="007E44ED" w:rsidRPr="005E49C2">
        <w:rPr>
          <w:rFonts w:eastAsia="Arial"/>
          <w:bCs/>
          <w:color w:val="000000"/>
          <w:sz w:val="28"/>
          <w:szCs w:val="28"/>
          <w:lang w:val="it-IT"/>
        </w:rPr>
        <w:t>N-N</w:t>
      </w:r>
      <w:r w:rsidR="0058631A" w:rsidRPr="005E49C2">
        <w:rPr>
          <w:rFonts w:eastAsia="Arial"/>
          <w:bCs/>
          <w:color w:val="000000"/>
          <w:sz w:val="28"/>
          <w:szCs w:val="28"/>
          <w:lang w:val="it-IT"/>
        </w:rPr>
        <w:t>O</w:t>
      </w:r>
      <w:r w:rsidR="0058631A" w:rsidRPr="005E49C2">
        <w:rPr>
          <w:rFonts w:eastAsia="Arial"/>
          <w:bCs/>
          <w:color w:val="000000"/>
          <w:sz w:val="28"/>
          <w:szCs w:val="28"/>
          <w:vertAlign w:val="subscript"/>
          <w:lang w:val="it-IT"/>
        </w:rPr>
        <w:t>2</w:t>
      </w:r>
      <w:r w:rsidR="0058631A" w:rsidRPr="005E49C2">
        <w:rPr>
          <w:rFonts w:eastAsia="Arial"/>
          <w:bCs/>
          <w:color w:val="000000"/>
          <w:sz w:val="28"/>
          <w:szCs w:val="28"/>
          <w:vertAlign w:val="superscript"/>
          <w:lang w:val="it-IT"/>
        </w:rPr>
        <w:t>-</w:t>
      </w:r>
      <w:r w:rsidR="007D1109" w:rsidRPr="003C6862">
        <w:rPr>
          <w:rFonts w:eastAsia="Arial"/>
          <w:color w:val="000000"/>
          <w:sz w:val="28"/>
          <w:szCs w:val="28"/>
          <w:lang w:val="it-IT"/>
        </w:rPr>
        <w:t xml:space="preserve"> </w:t>
      </w:r>
      <w:r w:rsidR="003A11B9">
        <w:rPr>
          <w:rFonts w:eastAsia="Arial"/>
          <w:color w:val="000000"/>
          <w:sz w:val="28"/>
          <w:szCs w:val="28"/>
          <w:lang w:val="it-IT"/>
        </w:rPr>
        <w:t xml:space="preserve">(nitrite) </w:t>
      </w:r>
      <w:r w:rsidR="004A6450" w:rsidRPr="003C6862">
        <w:rPr>
          <w:rFonts w:eastAsia="Arial"/>
          <w:color w:val="000000"/>
          <w:sz w:val="28"/>
          <w:szCs w:val="28"/>
          <w:lang w:val="it-IT"/>
        </w:rPr>
        <w:t>vượt giới hạn cho phép</w:t>
      </w:r>
      <w:r w:rsidR="004E396E">
        <w:rPr>
          <w:rFonts w:eastAsia="Arial"/>
          <w:color w:val="000000"/>
          <w:sz w:val="28"/>
          <w:szCs w:val="28"/>
          <w:lang w:val="it-IT"/>
        </w:rPr>
        <w:t xml:space="preserve"> </w:t>
      </w:r>
      <w:r w:rsidR="00DF05EC">
        <w:rPr>
          <w:rFonts w:eastAsia="Arial"/>
          <w:color w:val="000000"/>
          <w:sz w:val="28"/>
          <w:szCs w:val="28"/>
          <w:lang w:val="it-IT"/>
        </w:rPr>
        <w:t xml:space="preserve">theo </w:t>
      </w:r>
      <w:r w:rsidR="005E49C2" w:rsidRPr="003D23D5">
        <w:rPr>
          <w:color w:val="000000"/>
          <w:sz w:val="28"/>
          <w:szCs w:val="28"/>
          <w:lang w:val="it-IT"/>
        </w:rPr>
        <w:t>QCVN 02 – 20:2014-BNNPTNT</w:t>
      </w:r>
      <w:r w:rsidR="005E49C2">
        <w:rPr>
          <w:color w:val="000000"/>
          <w:sz w:val="28"/>
          <w:szCs w:val="28"/>
          <w:lang w:val="it-IT"/>
        </w:rPr>
        <w:t xml:space="preserve">, </w:t>
      </w:r>
      <w:r w:rsidR="005E49C2" w:rsidRPr="00877556">
        <w:rPr>
          <w:rFonts w:eastAsia="Arial"/>
          <w:bCs/>
          <w:color w:val="000000"/>
          <w:sz w:val="28"/>
          <w:szCs w:val="28"/>
          <w:lang w:val="it-IT"/>
        </w:rPr>
        <w:t>QCVN 08 – MT:2015/B</w:t>
      </w:r>
      <w:r w:rsidR="005E49C2">
        <w:rPr>
          <w:rFonts w:eastAsia="Arial"/>
          <w:bCs/>
          <w:color w:val="000000"/>
          <w:sz w:val="28"/>
          <w:szCs w:val="28"/>
          <w:lang w:val="it-IT"/>
        </w:rPr>
        <w:t>TNMT</w:t>
      </w:r>
      <w:r w:rsidR="005E49C2" w:rsidRPr="003D23D5">
        <w:rPr>
          <w:color w:val="000000"/>
          <w:sz w:val="28"/>
          <w:szCs w:val="28"/>
          <w:lang w:val="it-IT"/>
        </w:rPr>
        <w:t xml:space="preserve"> </w:t>
      </w:r>
      <w:r w:rsidR="005E49C2">
        <w:rPr>
          <w:color w:val="000000"/>
          <w:sz w:val="28"/>
          <w:szCs w:val="28"/>
          <w:lang w:val="it-IT"/>
        </w:rPr>
        <w:t>tại các khu vực</w:t>
      </w:r>
      <w:r w:rsidR="00A5218C">
        <w:rPr>
          <w:color w:val="000000"/>
          <w:sz w:val="28"/>
          <w:szCs w:val="28"/>
          <w:lang w:val="it-IT"/>
        </w:rPr>
        <w:t xml:space="preserve">: </w:t>
      </w:r>
      <w:r w:rsidR="003F42D3">
        <w:rPr>
          <w:color w:val="000000"/>
          <w:sz w:val="28"/>
          <w:szCs w:val="28"/>
          <w:lang w:val="it-IT"/>
        </w:rPr>
        <w:t xml:space="preserve">Vĩnh Ngươn (Châu Đốc), </w:t>
      </w:r>
      <w:r w:rsidR="00A5218C">
        <w:rPr>
          <w:color w:val="000000"/>
          <w:sz w:val="28"/>
          <w:szCs w:val="28"/>
          <w:lang w:val="it-IT"/>
        </w:rPr>
        <w:t>Vĩnh Chánh (Thoại Sơn</w:t>
      </w:r>
      <w:r>
        <w:rPr>
          <w:color w:val="000000"/>
          <w:sz w:val="28"/>
          <w:szCs w:val="28"/>
          <w:lang w:val="it-IT"/>
        </w:rPr>
        <w:t>)</w:t>
      </w:r>
    </w:p>
    <w:p w14:paraId="1568E390" w14:textId="77777777" w:rsidR="009C0769" w:rsidRDefault="00F460C4" w:rsidP="000706D3">
      <w:pPr>
        <w:autoSpaceDE w:val="0"/>
        <w:autoSpaceDN w:val="0"/>
        <w:spacing w:before="120" w:after="120"/>
        <w:ind w:firstLine="720"/>
        <w:jc w:val="both"/>
        <w:rPr>
          <w:b/>
          <w:color w:val="000000"/>
          <w:sz w:val="28"/>
          <w:szCs w:val="28"/>
          <w:lang w:val="it-IT"/>
        </w:rPr>
      </w:pPr>
      <w:r>
        <w:rPr>
          <w:b/>
          <w:color w:val="000000"/>
          <w:sz w:val="28"/>
          <w:szCs w:val="28"/>
          <w:lang w:val="it-IT"/>
        </w:rPr>
        <w:t>3</w:t>
      </w:r>
      <w:r w:rsidR="009C0769" w:rsidRPr="003C6862">
        <w:rPr>
          <w:b/>
          <w:color w:val="000000"/>
          <w:sz w:val="28"/>
          <w:szCs w:val="28"/>
          <w:lang w:val="it-IT"/>
        </w:rPr>
        <w:t xml:space="preserve">. </w:t>
      </w:r>
      <w:r w:rsidR="001E3508">
        <w:rPr>
          <w:b/>
          <w:color w:val="000000"/>
          <w:sz w:val="28"/>
          <w:szCs w:val="28"/>
          <w:lang w:val="it-IT"/>
        </w:rPr>
        <w:t>Khuyến</w:t>
      </w:r>
      <w:r w:rsidR="005B17E0">
        <w:rPr>
          <w:b/>
          <w:color w:val="000000"/>
          <w:sz w:val="28"/>
          <w:szCs w:val="28"/>
          <w:lang w:val="it-IT"/>
        </w:rPr>
        <w:t xml:space="preserve"> nghị</w:t>
      </w:r>
      <w:r w:rsidR="001E3508">
        <w:rPr>
          <w:b/>
          <w:color w:val="000000"/>
          <w:sz w:val="28"/>
          <w:szCs w:val="28"/>
          <w:lang w:val="it-IT"/>
        </w:rPr>
        <w:t xml:space="preserve"> thực hiện</w:t>
      </w:r>
    </w:p>
    <w:p w14:paraId="73EED27E" w14:textId="77777777" w:rsidR="009C0769" w:rsidRPr="003C6862" w:rsidRDefault="009C0769" w:rsidP="009C0769">
      <w:pPr>
        <w:tabs>
          <w:tab w:val="left" w:pos="1134"/>
        </w:tabs>
        <w:autoSpaceDE w:val="0"/>
        <w:autoSpaceDN w:val="0"/>
        <w:spacing w:before="120" w:after="120"/>
        <w:ind w:firstLine="720"/>
        <w:jc w:val="both"/>
        <w:rPr>
          <w:b/>
          <w:color w:val="000000"/>
          <w:sz w:val="28"/>
          <w:szCs w:val="28"/>
          <w:lang w:val="it-IT"/>
        </w:rPr>
      </w:pPr>
      <w:r w:rsidRPr="003C6862">
        <w:rPr>
          <w:b/>
          <w:color w:val="000000"/>
          <w:sz w:val="28"/>
          <w:szCs w:val="28"/>
          <w:lang w:val="it-IT"/>
        </w:rPr>
        <w:t>3.1. Đối với hộ nuôi</w:t>
      </w:r>
    </w:p>
    <w:p w14:paraId="2C0E1B0B" w14:textId="77777777" w:rsidR="0046184B" w:rsidRPr="009E702B" w:rsidRDefault="003B3F48" w:rsidP="0046184B">
      <w:pPr>
        <w:spacing w:before="120" w:line="276" w:lineRule="auto"/>
        <w:ind w:firstLine="720"/>
        <w:jc w:val="both"/>
        <w:rPr>
          <w:color w:val="000000"/>
          <w:sz w:val="28"/>
          <w:szCs w:val="28"/>
          <w:shd w:val="clear" w:color="auto" w:fill="FFFFFF"/>
          <w:lang w:val="it-IT"/>
        </w:rPr>
      </w:pPr>
      <w:r>
        <w:rPr>
          <w:color w:val="000000"/>
          <w:sz w:val="28"/>
          <w:szCs w:val="28"/>
          <w:lang w:val="it-IT"/>
        </w:rPr>
        <w:t xml:space="preserve">- </w:t>
      </w:r>
      <w:r w:rsidR="00DF60FF">
        <w:rPr>
          <w:color w:val="000000"/>
          <w:sz w:val="28"/>
          <w:szCs w:val="28"/>
          <w:lang w:val="it-IT"/>
        </w:rPr>
        <w:t>Các hộ nuôi n</w:t>
      </w:r>
      <w:r w:rsidR="009C0769" w:rsidRPr="00FC3634">
        <w:rPr>
          <w:color w:val="000000"/>
          <w:sz w:val="28"/>
          <w:szCs w:val="28"/>
          <w:lang w:val="it-IT"/>
        </w:rPr>
        <w:t>ên lấy nước cấp vào ao nuôi vào thời điểm đỉnh triều, thường xuyên theo dõi kiểm tra chất lượng nước trước khi cấp vào ao nuôi để có thể điều chỉnh kịp thời.</w:t>
      </w:r>
      <w:r w:rsidR="00FC3634" w:rsidRPr="00FC3634">
        <w:rPr>
          <w:sz w:val="28"/>
          <w:szCs w:val="28"/>
          <w:lang w:val="it-IT"/>
        </w:rPr>
        <w:t xml:space="preserve"> </w:t>
      </w:r>
    </w:p>
    <w:p w14:paraId="343044CC" w14:textId="07CD8BDB" w:rsidR="0088709D" w:rsidRPr="003A11B9" w:rsidRDefault="003B3F48" w:rsidP="003B3F48">
      <w:pPr>
        <w:pStyle w:val="Default"/>
        <w:spacing w:before="120" w:after="120"/>
        <w:ind w:firstLine="720"/>
        <w:jc w:val="both"/>
        <w:rPr>
          <w:sz w:val="28"/>
          <w:szCs w:val="28"/>
          <w:lang w:val="it-IT"/>
        </w:rPr>
      </w:pPr>
      <w:r w:rsidRPr="003A11B9">
        <w:rPr>
          <w:sz w:val="28"/>
          <w:szCs w:val="28"/>
          <w:lang w:val="it-IT"/>
        </w:rPr>
        <w:lastRenderedPageBreak/>
        <w:t xml:space="preserve">- </w:t>
      </w:r>
      <w:bookmarkStart w:id="1" w:name="_Hlk71755637"/>
      <w:r w:rsidRPr="003A11B9">
        <w:rPr>
          <w:sz w:val="28"/>
          <w:szCs w:val="28"/>
        </w:rPr>
        <w:t xml:space="preserve">Đối </w:t>
      </w:r>
      <w:r w:rsidRPr="003A11B9">
        <w:rPr>
          <w:sz w:val="28"/>
          <w:szCs w:val="28"/>
          <w:lang w:val="it-IT"/>
        </w:rPr>
        <w:t xml:space="preserve">với </w:t>
      </w:r>
      <w:r w:rsidRPr="003A11B9">
        <w:rPr>
          <w:sz w:val="28"/>
          <w:szCs w:val="28"/>
        </w:rPr>
        <w:t xml:space="preserve">chỉ tiêu </w:t>
      </w:r>
      <w:r w:rsidR="003A11B9" w:rsidRPr="005E49C2">
        <w:rPr>
          <w:rFonts w:eastAsia="Arial"/>
          <w:bCs/>
          <w:sz w:val="28"/>
          <w:szCs w:val="28"/>
          <w:lang w:val="it-IT"/>
        </w:rPr>
        <w:t>N-NO</w:t>
      </w:r>
      <w:r w:rsidR="003A11B9" w:rsidRPr="005E49C2">
        <w:rPr>
          <w:rFonts w:eastAsia="Arial"/>
          <w:bCs/>
          <w:sz w:val="28"/>
          <w:szCs w:val="28"/>
          <w:vertAlign w:val="subscript"/>
          <w:lang w:val="it-IT"/>
        </w:rPr>
        <w:t>2</w:t>
      </w:r>
      <w:r w:rsidR="003A11B9" w:rsidRPr="005E49C2">
        <w:rPr>
          <w:rFonts w:eastAsia="Arial"/>
          <w:bCs/>
          <w:sz w:val="28"/>
          <w:szCs w:val="28"/>
          <w:vertAlign w:val="superscript"/>
          <w:lang w:val="it-IT"/>
        </w:rPr>
        <w:t>-</w:t>
      </w:r>
      <w:r w:rsidR="003A11B9" w:rsidRPr="003C6862">
        <w:rPr>
          <w:rFonts w:eastAsia="Arial"/>
          <w:sz w:val="28"/>
          <w:szCs w:val="28"/>
          <w:lang w:val="it-IT"/>
        </w:rPr>
        <w:t xml:space="preserve"> </w:t>
      </w:r>
      <w:r w:rsidR="003A11B9">
        <w:rPr>
          <w:rFonts w:eastAsia="Arial"/>
          <w:sz w:val="28"/>
          <w:szCs w:val="28"/>
          <w:lang w:val="it-IT"/>
        </w:rPr>
        <w:t>(nitrite)</w:t>
      </w:r>
      <w:r w:rsidR="003817B1">
        <w:rPr>
          <w:rFonts w:eastAsia="Arial"/>
          <w:sz w:val="28"/>
          <w:szCs w:val="28"/>
          <w:lang w:val="it-IT"/>
        </w:rPr>
        <w:t xml:space="preserve">, </w:t>
      </w:r>
      <w:r w:rsidR="003A11B9">
        <w:rPr>
          <w:rFonts w:eastAsia="Arial"/>
          <w:sz w:val="28"/>
          <w:szCs w:val="28"/>
          <w:lang w:val="it-IT"/>
        </w:rPr>
        <w:t xml:space="preserve"> </w:t>
      </w:r>
      <w:r w:rsidR="003817B1" w:rsidRPr="003D23D5">
        <w:rPr>
          <w:rFonts w:eastAsia="Arial"/>
          <w:sz w:val="28"/>
          <w:szCs w:val="28"/>
        </w:rPr>
        <w:t>P-PO</w:t>
      </w:r>
      <w:r w:rsidR="003817B1" w:rsidRPr="003D23D5">
        <w:rPr>
          <w:rFonts w:eastAsia="Arial"/>
          <w:sz w:val="28"/>
          <w:szCs w:val="28"/>
          <w:vertAlign w:val="subscript"/>
        </w:rPr>
        <w:t>4</w:t>
      </w:r>
      <w:r w:rsidR="003817B1" w:rsidRPr="003D23D5">
        <w:rPr>
          <w:rFonts w:eastAsia="Arial"/>
          <w:sz w:val="28"/>
          <w:szCs w:val="28"/>
          <w:vertAlign w:val="superscript"/>
        </w:rPr>
        <w:t xml:space="preserve">3- </w:t>
      </w:r>
      <w:r w:rsidRPr="003A11B9">
        <w:rPr>
          <w:b/>
          <w:bCs/>
          <w:i/>
          <w:iCs/>
          <w:sz w:val="18"/>
          <w:szCs w:val="18"/>
        </w:rPr>
        <w:t xml:space="preserve"> </w:t>
      </w:r>
      <w:r w:rsidRPr="003A11B9">
        <w:rPr>
          <w:sz w:val="28"/>
          <w:szCs w:val="28"/>
        </w:rPr>
        <w:t xml:space="preserve">vượt </w:t>
      </w:r>
      <w:r w:rsidRPr="003A11B9">
        <w:rPr>
          <w:sz w:val="28"/>
          <w:szCs w:val="28"/>
          <w:lang w:val="it-IT"/>
        </w:rPr>
        <w:t>ngưỡng, khi lấy nước vào ao nuôi cá tra</w:t>
      </w:r>
      <w:r w:rsidRPr="003A11B9">
        <w:rPr>
          <w:sz w:val="28"/>
          <w:szCs w:val="28"/>
        </w:rPr>
        <w:t xml:space="preserve"> cần</w:t>
      </w:r>
      <w:r w:rsidRPr="003A11B9">
        <w:rPr>
          <w:sz w:val="28"/>
          <w:szCs w:val="28"/>
          <w:lang w:val="it-IT"/>
        </w:rPr>
        <w:t xml:space="preserve"> bón vôi</w:t>
      </w:r>
      <w:r w:rsidRPr="003A11B9">
        <w:rPr>
          <w:sz w:val="28"/>
          <w:szCs w:val="28"/>
        </w:rPr>
        <w:t xml:space="preserve"> </w:t>
      </w:r>
      <w:r w:rsidRPr="003A11B9">
        <w:rPr>
          <w:sz w:val="28"/>
          <w:szCs w:val="28"/>
          <w:lang w:val="it-IT"/>
        </w:rPr>
        <w:t>và</w:t>
      </w:r>
      <w:r w:rsidRPr="003A11B9">
        <w:rPr>
          <w:color w:val="auto"/>
          <w:sz w:val="28"/>
          <w:szCs w:val="28"/>
        </w:rPr>
        <w:t xml:space="preserve"> muối </w:t>
      </w:r>
      <w:r w:rsidR="003A11B9">
        <w:rPr>
          <w:color w:val="auto"/>
          <w:sz w:val="28"/>
          <w:szCs w:val="28"/>
          <w:lang w:val="en-US"/>
        </w:rPr>
        <w:t xml:space="preserve">để </w:t>
      </w:r>
      <w:r w:rsidRPr="003A11B9">
        <w:rPr>
          <w:color w:val="auto"/>
          <w:sz w:val="28"/>
          <w:szCs w:val="28"/>
          <w:lang w:val="it-IT"/>
        </w:rPr>
        <w:t xml:space="preserve">xử lý nước </w:t>
      </w:r>
      <w:r w:rsidR="003A11B9">
        <w:rPr>
          <w:color w:val="auto"/>
          <w:sz w:val="28"/>
          <w:szCs w:val="28"/>
          <w:lang w:val="it-IT"/>
        </w:rPr>
        <w:t>nhằm</w:t>
      </w:r>
      <w:r w:rsidRPr="003A11B9">
        <w:rPr>
          <w:color w:val="auto"/>
          <w:sz w:val="28"/>
          <w:szCs w:val="28"/>
          <w:lang w:val="it-IT"/>
        </w:rPr>
        <w:t xml:space="preserve"> trung hòa </w:t>
      </w:r>
      <w:r w:rsidR="0088709D" w:rsidRPr="003A11B9">
        <w:rPr>
          <w:color w:val="auto"/>
          <w:sz w:val="28"/>
          <w:szCs w:val="28"/>
          <w:lang w:val="it-IT"/>
        </w:rPr>
        <w:t xml:space="preserve">nồng độ pH nước ao, làm giảm độc tính của </w:t>
      </w:r>
      <w:r w:rsidR="003A11B9" w:rsidRPr="005E49C2">
        <w:rPr>
          <w:rFonts w:eastAsia="Arial"/>
          <w:bCs/>
          <w:sz w:val="28"/>
          <w:szCs w:val="28"/>
          <w:lang w:val="it-IT"/>
        </w:rPr>
        <w:t>N-NO</w:t>
      </w:r>
      <w:r w:rsidR="003A11B9" w:rsidRPr="005E49C2">
        <w:rPr>
          <w:rFonts w:eastAsia="Arial"/>
          <w:bCs/>
          <w:sz w:val="28"/>
          <w:szCs w:val="28"/>
          <w:vertAlign w:val="subscript"/>
          <w:lang w:val="it-IT"/>
        </w:rPr>
        <w:t>2</w:t>
      </w:r>
      <w:r w:rsidR="003A11B9" w:rsidRPr="005E49C2">
        <w:rPr>
          <w:rFonts w:eastAsia="Arial"/>
          <w:bCs/>
          <w:sz w:val="28"/>
          <w:szCs w:val="28"/>
          <w:vertAlign w:val="superscript"/>
          <w:lang w:val="it-IT"/>
        </w:rPr>
        <w:t>-</w:t>
      </w:r>
      <w:r w:rsidR="003A11B9" w:rsidRPr="003C6862">
        <w:rPr>
          <w:rFonts w:eastAsia="Arial"/>
          <w:sz w:val="28"/>
          <w:szCs w:val="28"/>
          <w:lang w:val="it-IT"/>
        </w:rPr>
        <w:t xml:space="preserve"> </w:t>
      </w:r>
      <w:r w:rsidRPr="003A11B9">
        <w:rPr>
          <w:color w:val="auto"/>
          <w:sz w:val="28"/>
          <w:szCs w:val="28"/>
          <w:lang w:val="it-IT"/>
        </w:rPr>
        <w:t>có thể gây hại cho động vật thủy sản nuôi</w:t>
      </w:r>
      <w:r w:rsidRPr="003A11B9">
        <w:rPr>
          <w:color w:val="auto"/>
          <w:sz w:val="26"/>
          <w:szCs w:val="26"/>
        </w:rPr>
        <w:t>.</w:t>
      </w:r>
      <w:r w:rsidRPr="003A11B9">
        <w:rPr>
          <w:color w:val="auto"/>
          <w:sz w:val="26"/>
          <w:szCs w:val="26"/>
          <w:lang w:val="it-IT"/>
        </w:rPr>
        <w:t xml:space="preserve"> </w:t>
      </w:r>
      <w:r w:rsidRPr="003A11B9">
        <w:rPr>
          <w:sz w:val="28"/>
          <w:szCs w:val="28"/>
          <w:lang w:val="it-IT"/>
        </w:rPr>
        <w:t>Điều chỉnh lượng thức ăn phù hợp, tránh cho ăn dư thừa gây ô nhiễm nguồn nước ao nuôi</w:t>
      </w:r>
      <w:bookmarkEnd w:id="1"/>
      <w:r w:rsidRPr="003A11B9">
        <w:rPr>
          <w:sz w:val="28"/>
          <w:szCs w:val="28"/>
          <w:lang w:val="it-IT"/>
        </w:rPr>
        <w:t>.</w:t>
      </w:r>
    </w:p>
    <w:p w14:paraId="40C5038C" w14:textId="37C80BA9" w:rsidR="00D9367F" w:rsidRPr="00D9367F" w:rsidRDefault="00D9367F" w:rsidP="003B3F48">
      <w:pPr>
        <w:pStyle w:val="Default"/>
        <w:spacing w:before="120" w:after="120"/>
        <w:ind w:firstLine="720"/>
        <w:jc w:val="both"/>
        <w:rPr>
          <w:sz w:val="28"/>
          <w:szCs w:val="28"/>
          <w:lang w:val="en-US"/>
        </w:rPr>
      </w:pPr>
      <w:r w:rsidRPr="00D9367F">
        <w:rPr>
          <w:sz w:val="28"/>
          <w:szCs w:val="28"/>
          <w:lang w:val="en-US"/>
        </w:rPr>
        <w:t xml:space="preserve">- </w:t>
      </w:r>
      <w:r w:rsidRPr="00D9367F">
        <w:rPr>
          <w:sz w:val="28"/>
          <w:szCs w:val="28"/>
        </w:rPr>
        <w:t>Khi phát hiện những dấ</w:t>
      </w:r>
      <w:r w:rsidR="008E1E6C">
        <w:rPr>
          <w:sz w:val="28"/>
          <w:szCs w:val="28"/>
        </w:rPr>
        <w:t>u hiệu bất thường về môi trường</w:t>
      </w:r>
      <w:r w:rsidR="008E1E6C">
        <w:rPr>
          <w:sz w:val="28"/>
          <w:szCs w:val="28"/>
          <w:lang w:val="en-US"/>
        </w:rPr>
        <w:t xml:space="preserve"> và </w:t>
      </w:r>
      <w:r w:rsidRPr="00D9367F">
        <w:rPr>
          <w:sz w:val="28"/>
          <w:szCs w:val="28"/>
        </w:rPr>
        <w:t xml:space="preserve">bệnh </w:t>
      </w:r>
      <w:r w:rsidR="008E1E6C">
        <w:rPr>
          <w:sz w:val="28"/>
          <w:szCs w:val="28"/>
          <w:lang w:val="en-US"/>
        </w:rPr>
        <w:t xml:space="preserve">trên </w:t>
      </w:r>
      <w:r w:rsidRPr="00D9367F">
        <w:rPr>
          <w:sz w:val="28"/>
          <w:szCs w:val="28"/>
        </w:rPr>
        <w:t>cá</w:t>
      </w:r>
      <w:r w:rsidR="008E1E6C">
        <w:rPr>
          <w:sz w:val="28"/>
          <w:szCs w:val="28"/>
          <w:lang w:val="en-US"/>
        </w:rPr>
        <w:t xml:space="preserve"> nuôi</w:t>
      </w:r>
      <w:r w:rsidRPr="00D9367F">
        <w:rPr>
          <w:sz w:val="28"/>
          <w:szCs w:val="28"/>
        </w:rPr>
        <w:t xml:space="preserve"> </w:t>
      </w:r>
      <w:r w:rsidR="008E1E6C">
        <w:rPr>
          <w:sz w:val="28"/>
          <w:szCs w:val="28"/>
          <w:lang w:val="en-US"/>
        </w:rPr>
        <w:t>cần</w:t>
      </w:r>
      <w:r w:rsidRPr="00D9367F">
        <w:rPr>
          <w:sz w:val="28"/>
          <w:szCs w:val="28"/>
        </w:rPr>
        <w:t xml:space="preserve"> báo ngay cho </w:t>
      </w:r>
      <w:r w:rsidR="00804076">
        <w:rPr>
          <w:sz w:val="28"/>
          <w:szCs w:val="28"/>
          <w:lang w:val="it-IT"/>
        </w:rPr>
        <w:t xml:space="preserve">Nhân viên Thủy sản </w:t>
      </w:r>
      <w:r w:rsidRPr="00D9367F">
        <w:rPr>
          <w:sz w:val="28"/>
          <w:szCs w:val="28"/>
        </w:rPr>
        <w:t>địa phương gần nhất để có hướng xử lý kịp thời</w:t>
      </w:r>
      <w:r>
        <w:rPr>
          <w:sz w:val="28"/>
          <w:szCs w:val="28"/>
          <w:lang w:val="en-US"/>
        </w:rPr>
        <w:t>.</w:t>
      </w:r>
    </w:p>
    <w:p w14:paraId="6125FA9C" w14:textId="1E9840B1" w:rsidR="00E73BBA" w:rsidRPr="003C6862" w:rsidRDefault="0083643F" w:rsidP="00E73BBA">
      <w:pPr>
        <w:tabs>
          <w:tab w:val="left" w:pos="1134"/>
        </w:tabs>
        <w:autoSpaceDE w:val="0"/>
        <w:autoSpaceDN w:val="0"/>
        <w:spacing w:before="120" w:after="120"/>
        <w:ind w:firstLine="720"/>
        <w:jc w:val="both"/>
        <w:rPr>
          <w:b/>
          <w:color w:val="000000"/>
          <w:sz w:val="28"/>
          <w:szCs w:val="28"/>
          <w:lang w:val="it-IT"/>
        </w:rPr>
      </w:pPr>
      <w:r>
        <w:rPr>
          <w:b/>
          <w:color w:val="000000"/>
          <w:sz w:val="28"/>
          <w:szCs w:val="28"/>
          <w:lang w:val="it-IT"/>
        </w:rPr>
        <w:t xml:space="preserve">3.2 </w:t>
      </w:r>
      <w:r w:rsidR="00E73BBA" w:rsidRPr="003C6862">
        <w:rPr>
          <w:b/>
          <w:color w:val="000000"/>
          <w:sz w:val="28"/>
          <w:szCs w:val="28"/>
          <w:lang w:val="it-IT"/>
        </w:rPr>
        <w:t>Đối với Phòng</w:t>
      </w:r>
      <w:r w:rsidR="00A70797">
        <w:rPr>
          <w:b/>
          <w:color w:val="000000"/>
          <w:sz w:val="28"/>
          <w:szCs w:val="28"/>
          <w:lang w:val="it-IT"/>
        </w:rPr>
        <w:t xml:space="preserve"> </w:t>
      </w:r>
      <w:r w:rsidR="00A70797" w:rsidRPr="003C6862">
        <w:rPr>
          <w:b/>
          <w:color w:val="000000"/>
          <w:sz w:val="28"/>
          <w:szCs w:val="28"/>
          <w:lang w:val="it-IT"/>
        </w:rPr>
        <w:t>Kinh tế</w:t>
      </w:r>
      <w:r w:rsidR="00A70797">
        <w:rPr>
          <w:b/>
          <w:color w:val="000000"/>
          <w:sz w:val="28"/>
          <w:szCs w:val="28"/>
          <w:lang w:val="it-IT"/>
        </w:rPr>
        <w:t>,</w:t>
      </w:r>
      <w:r w:rsidR="00E73BBA" w:rsidRPr="003C6862">
        <w:rPr>
          <w:b/>
          <w:color w:val="000000"/>
          <w:sz w:val="28"/>
          <w:szCs w:val="28"/>
          <w:lang w:val="it-IT"/>
        </w:rPr>
        <w:t xml:space="preserve"> </w:t>
      </w:r>
      <w:r w:rsidR="00804076">
        <w:rPr>
          <w:b/>
          <w:color w:val="000000"/>
          <w:sz w:val="28"/>
          <w:szCs w:val="28"/>
          <w:lang w:val="it-IT"/>
        </w:rPr>
        <w:t>P</w:t>
      </w:r>
      <w:r w:rsidR="00A70797">
        <w:rPr>
          <w:b/>
          <w:color w:val="000000"/>
          <w:sz w:val="28"/>
          <w:szCs w:val="28"/>
          <w:lang w:val="it-IT"/>
        </w:rPr>
        <w:t xml:space="preserve">hòng </w:t>
      </w:r>
      <w:r w:rsidR="00804076">
        <w:rPr>
          <w:b/>
          <w:color w:val="000000"/>
          <w:sz w:val="28"/>
          <w:szCs w:val="28"/>
          <w:lang w:val="it-IT"/>
        </w:rPr>
        <w:t>Nông nghiệp và</w:t>
      </w:r>
      <w:r w:rsidR="00E73BBA" w:rsidRPr="003C6862">
        <w:rPr>
          <w:b/>
          <w:color w:val="000000"/>
          <w:sz w:val="28"/>
          <w:szCs w:val="28"/>
          <w:lang w:val="it-IT"/>
        </w:rPr>
        <w:t xml:space="preserve"> PTNT</w:t>
      </w:r>
      <w:r w:rsidR="00A70797">
        <w:rPr>
          <w:b/>
          <w:color w:val="000000"/>
          <w:sz w:val="28"/>
          <w:szCs w:val="28"/>
          <w:lang w:val="it-IT"/>
        </w:rPr>
        <w:t xml:space="preserve">; UBND các xã, phường, thị </w:t>
      </w:r>
      <w:r w:rsidR="00A36BF7">
        <w:rPr>
          <w:b/>
          <w:color w:val="000000"/>
          <w:sz w:val="28"/>
          <w:szCs w:val="28"/>
          <w:lang w:val="it-IT"/>
        </w:rPr>
        <w:t>trấn</w:t>
      </w:r>
    </w:p>
    <w:p w14:paraId="090C09F8" w14:textId="77777777" w:rsidR="00A73B9E" w:rsidRDefault="00E73BBA" w:rsidP="00E73BBA">
      <w:pPr>
        <w:tabs>
          <w:tab w:val="left" w:pos="1134"/>
        </w:tabs>
        <w:autoSpaceDE w:val="0"/>
        <w:autoSpaceDN w:val="0"/>
        <w:spacing w:before="120" w:after="120"/>
        <w:ind w:firstLine="720"/>
        <w:jc w:val="both"/>
        <w:rPr>
          <w:color w:val="000000"/>
          <w:sz w:val="28"/>
          <w:szCs w:val="28"/>
          <w:lang w:val="it-IT"/>
        </w:rPr>
      </w:pPr>
      <w:r w:rsidRPr="003C6862">
        <w:rPr>
          <w:color w:val="000000"/>
          <w:sz w:val="28"/>
          <w:szCs w:val="28"/>
          <w:lang w:val="it-IT"/>
        </w:rPr>
        <w:t xml:space="preserve">- Chỉ đạo </w:t>
      </w:r>
      <w:r w:rsidR="006C296A">
        <w:rPr>
          <w:color w:val="000000"/>
          <w:sz w:val="28"/>
          <w:szCs w:val="28"/>
          <w:lang w:val="it-IT"/>
        </w:rPr>
        <w:t xml:space="preserve">Tổ </w:t>
      </w:r>
      <w:r w:rsidR="008E1E6C">
        <w:rPr>
          <w:color w:val="000000"/>
          <w:sz w:val="28"/>
          <w:szCs w:val="28"/>
          <w:lang w:val="it-IT"/>
        </w:rPr>
        <w:t>Kỹ thuật viên T</w:t>
      </w:r>
      <w:r w:rsidR="00D84074">
        <w:rPr>
          <w:color w:val="000000"/>
          <w:sz w:val="28"/>
          <w:szCs w:val="28"/>
          <w:lang w:val="it-IT"/>
        </w:rPr>
        <w:t xml:space="preserve">hủy sản, </w:t>
      </w:r>
      <w:r w:rsidR="008E1E6C">
        <w:rPr>
          <w:color w:val="000000"/>
          <w:sz w:val="28"/>
          <w:szCs w:val="28"/>
          <w:lang w:val="it-IT"/>
        </w:rPr>
        <w:t xml:space="preserve">Nhân viên Thủy sản xã, phường, thị trấn </w:t>
      </w:r>
      <w:r w:rsidRPr="003C6862">
        <w:rPr>
          <w:color w:val="000000"/>
          <w:sz w:val="28"/>
          <w:szCs w:val="28"/>
          <w:lang w:val="it-IT"/>
        </w:rPr>
        <w:t xml:space="preserve">thường xuyên theo dõi </w:t>
      </w:r>
      <w:r w:rsidR="00D84074">
        <w:rPr>
          <w:color w:val="000000"/>
          <w:sz w:val="28"/>
          <w:szCs w:val="28"/>
          <w:lang w:val="it-IT"/>
        </w:rPr>
        <w:t xml:space="preserve">chất lượng môi trường nước tại các vùng nuôi </w:t>
      </w:r>
      <w:r w:rsidR="00A73B9E">
        <w:rPr>
          <w:color w:val="000000"/>
          <w:sz w:val="28"/>
          <w:szCs w:val="28"/>
          <w:lang w:val="it-IT"/>
        </w:rPr>
        <w:t xml:space="preserve">thủy sản </w:t>
      </w:r>
      <w:r w:rsidR="00D84074">
        <w:rPr>
          <w:color w:val="000000"/>
          <w:sz w:val="28"/>
          <w:szCs w:val="28"/>
          <w:lang w:val="it-IT"/>
        </w:rPr>
        <w:t>trọng điểm</w:t>
      </w:r>
      <w:r w:rsidR="008E1E6C">
        <w:rPr>
          <w:color w:val="000000"/>
          <w:sz w:val="28"/>
          <w:szCs w:val="28"/>
          <w:lang w:val="it-IT"/>
        </w:rPr>
        <w:t xml:space="preserve">, </w:t>
      </w:r>
      <w:r w:rsidR="00A73B9E">
        <w:rPr>
          <w:color w:val="000000"/>
          <w:sz w:val="28"/>
          <w:szCs w:val="28"/>
          <w:lang w:val="it-IT"/>
        </w:rPr>
        <w:t xml:space="preserve">có hướng dẫn kịp thời </w:t>
      </w:r>
      <w:r w:rsidR="003E33EF">
        <w:rPr>
          <w:color w:val="000000"/>
          <w:sz w:val="28"/>
          <w:szCs w:val="28"/>
          <w:lang w:val="it-IT"/>
        </w:rPr>
        <w:t xml:space="preserve">các </w:t>
      </w:r>
      <w:r w:rsidR="00A73B9E">
        <w:rPr>
          <w:color w:val="000000"/>
          <w:sz w:val="28"/>
          <w:szCs w:val="28"/>
          <w:lang w:val="it-IT"/>
        </w:rPr>
        <w:t xml:space="preserve">giải pháp kỹ thuật </w:t>
      </w:r>
      <w:r w:rsidR="003E33EF">
        <w:rPr>
          <w:color w:val="000000"/>
          <w:sz w:val="28"/>
          <w:szCs w:val="28"/>
          <w:lang w:val="it-IT"/>
        </w:rPr>
        <w:t xml:space="preserve">cho hộ nuôi </w:t>
      </w:r>
      <w:r w:rsidR="00A73B9E">
        <w:rPr>
          <w:color w:val="000000"/>
          <w:sz w:val="28"/>
          <w:szCs w:val="28"/>
          <w:lang w:val="it-IT"/>
        </w:rPr>
        <w:t xml:space="preserve">nhằm giảm thiểu </w:t>
      </w:r>
      <w:r w:rsidR="003E33EF">
        <w:rPr>
          <w:color w:val="000000"/>
          <w:sz w:val="28"/>
          <w:szCs w:val="28"/>
          <w:lang w:val="it-IT"/>
        </w:rPr>
        <w:t xml:space="preserve">mối nguy đối với </w:t>
      </w:r>
      <w:r w:rsidR="00A73B9E">
        <w:rPr>
          <w:color w:val="000000"/>
          <w:sz w:val="28"/>
          <w:szCs w:val="28"/>
          <w:lang w:val="it-IT"/>
        </w:rPr>
        <w:t>thủy sản nuôi</w:t>
      </w:r>
      <w:r w:rsidR="003E33EF">
        <w:rPr>
          <w:color w:val="000000"/>
          <w:sz w:val="28"/>
          <w:szCs w:val="28"/>
          <w:lang w:val="it-IT"/>
        </w:rPr>
        <w:t>.</w:t>
      </w:r>
      <w:r w:rsidR="00A73B9E">
        <w:rPr>
          <w:color w:val="000000"/>
          <w:sz w:val="28"/>
          <w:szCs w:val="28"/>
          <w:lang w:val="it-IT"/>
        </w:rPr>
        <w:t xml:space="preserve">   </w:t>
      </w:r>
    </w:p>
    <w:p w14:paraId="2DE713A9" w14:textId="77777777" w:rsidR="00FC3634" w:rsidRDefault="00FC3634" w:rsidP="00C357CB">
      <w:pPr>
        <w:autoSpaceDE w:val="0"/>
        <w:autoSpaceDN w:val="0"/>
        <w:spacing w:before="120" w:after="120"/>
        <w:ind w:firstLine="720"/>
        <w:jc w:val="both"/>
        <w:rPr>
          <w:sz w:val="28"/>
          <w:szCs w:val="28"/>
          <w:lang w:val="it-IT"/>
        </w:rPr>
      </w:pPr>
      <w:r w:rsidRPr="00FC3634">
        <w:rPr>
          <w:sz w:val="28"/>
          <w:szCs w:val="28"/>
          <w:lang w:val="it-IT"/>
        </w:rPr>
        <w:t xml:space="preserve">- </w:t>
      </w:r>
      <w:r w:rsidR="00A70797">
        <w:rPr>
          <w:sz w:val="28"/>
          <w:szCs w:val="28"/>
          <w:lang w:val="it-IT"/>
        </w:rPr>
        <w:t>C</w:t>
      </w:r>
      <w:r w:rsidR="003E33EF">
        <w:rPr>
          <w:sz w:val="28"/>
          <w:szCs w:val="28"/>
          <w:lang w:val="it-IT"/>
        </w:rPr>
        <w:t>hủ động thông tin</w:t>
      </w:r>
      <w:r w:rsidR="00A70797">
        <w:rPr>
          <w:sz w:val="28"/>
          <w:szCs w:val="28"/>
          <w:lang w:val="it-IT"/>
        </w:rPr>
        <w:t xml:space="preserve"> hướng</w:t>
      </w:r>
      <w:r w:rsidR="003E33EF">
        <w:rPr>
          <w:sz w:val="28"/>
          <w:szCs w:val="28"/>
          <w:lang w:val="it-IT"/>
        </w:rPr>
        <w:t xml:space="preserve"> dẫn, khuyến cáo kịp thời cho các hộ nuôi thủy sản </w:t>
      </w:r>
      <w:r w:rsidR="00A70797">
        <w:rPr>
          <w:sz w:val="28"/>
          <w:szCs w:val="28"/>
          <w:lang w:val="it-IT"/>
        </w:rPr>
        <w:t>về</w:t>
      </w:r>
      <w:r w:rsidR="003E33EF">
        <w:rPr>
          <w:sz w:val="28"/>
          <w:szCs w:val="28"/>
          <w:lang w:val="it-IT"/>
        </w:rPr>
        <w:t xml:space="preserve"> </w:t>
      </w:r>
      <w:r w:rsidRPr="00FC3634">
        <w:rPr>
          <w:sz w:val="28"/>
          <w:szCs w:val="28"/>
          <w:lang w:val="it-IT"/>
        </w:rPr>
        <w:t xml:space="preserve">chỉ tiêu </w:t>
      </w:r>
      <w:r w:rsidR="003B3F48">
        <w:rPr>
          <w:sz w:val="28"/>
          <w:szCs w:val="28"/>
          <w:lang w:val="it-IT"/>
        </w:rPr>
        <w:t xml:space="preserve">môi trường </w:t>
      </w:r>
      <w:r w:rsidRPr="00FC3634">
        <w:rPr>
          <w:sz w:val="28"/>
          <w:szCs w:val="28"/>
          <w:lang w:val="it-IT"/>
        </w:rPr>
        <w:t>vượt hoặc thấp hơn ngưỡng</w:t>
      </w:r>
      <w:r w:rsidR="00A70797">
        <w:rPr>
          <w:sz w:val="28"/>
          <w:szCs w:val="28"/>
          <w:lang w:val="it-IT"/>
        </w:rPr>
        <w:t xml:space="preserve"> giới hạn cho phép theo </w:t>
      </w:r>
      <w:r w:rsidR="00A70797" w:rsidRPr="00A70797">
        <w:rPr>
          <w:sz w:val="28"/>
          <w:szCs w:val="28"/>
          <w:lang w:val="it-IT"/>
        </w:rPr>
        <w:t xml:space="preserve">kết quả quan trắc </w:t>
      </w:r>
      <w:r w:rsidR="00A70797">
        <w:rPr>
          <w:sz w:val="28"/>
          <w:szCs w:val="28"/>
          <w:lang w:val="it-IT"/>
        </w:rPr>
        <w:t xml:space="preserve">chỉ tiêu </w:t>
      </w:r>
      <w:r w:rsidR="00A70797" w:rsidRPr="00A70797">
        <w:rPr>
          <w:sz w:val="28"/>
          <w:szCs w:val="28"/>
          <w:lang w:val="it-IT"/>
        </w:rPr>
        <w:t xml:space="preserve">môi trường </w:t>
      </w:r>
      <w:r w:rsidR="00A70797">
        <w:rPr>
          <w:sz w:val="28"/>
          <w:szCs w:val="28"/>
          <w:lang w:val="it-IT"/>
        </w:rPr>
        <w:t>tại địa bàn các điểm thu mẫu quan trắc.</w:t>
      </w:r>
    </w:p>
    <w:p w14:paraId="14EA0673" w14:textId="3797181A" w:rsidR="00C357CB" w:rsidRPr="003C6862" w:rsidRDefault="00C357CB" w:rsidP="00C357CB">
      <w:pPr>
        <w:autoSpaceDE w:val="0"/>
        <w:autoSpaceDN w:val="0"/>
        <w:spacing w:before="120" w:after="120"/>
        <w:ind w:firstLine="720"/>
        <w:jc w:val="both"/>
        <w:rPr>
          <w:color w:val="000000"/>
          <w:sz w:val="28"/>
          <w:szCs w:val="28"/>
          <w:lang w:val="it-IT"/>
        </w:rPr>
      </w:pPr>
      <w:r w:rsidRPr="003C6862">
        <w:rPr>
          <w:color w:val="000000"/>
          <w:sz w:val="28"/>
          <w:szCs w:val="28"/>
          <w:lang w:val="it-IT"/>
        </w:rPr>
        <w:t xml:space="preserve">Trên đây là </w:t>
      </w:r>
      <w:r w:rsidR="006C41D2">
        <w:rPr>
          <w:color w:val="000000"/>
          <w:sz w:val="28"/>
          <w:szCs w:val="28"/>
          <w:lang w:val="it-IT"/>
        </w:rPr>
        <w:t>T</w:t>
      </w:r>
      <w:r w:rsidRPr="003C6862">
        <w:rPr>
          <w:color w:val="000000"/>
          <w:sz w:val="28"/>
          <w:szCs w:val="28"/>
          <w:lang w:val="it-IT"/>
        </w:rPr>
        <w:t>hông báo kết quả quan trắc môi trường</w:t>
      </w:r>
      <w:r w:rsidR="000C0ADE">
        <w:rPr>
          <w:color w:val="000000"/>
          <w:sz w:val="28"/>
          <w:szCs w:val="28"/>
          <w:lang w:val="it-IT"/>
        </w:rPr>
        <w:t xml:space="preserve"> các</w:t>
      </w:r>
      <w:r w:rsidRPr="003C6862">
        <w:rPr>
          <w:color w:val="000000"/>
          <w:sz w:val="28"/>
          <w:szCs w:val="28"/>
          <w:lang w:val="it-IT"/>
        </w:rPr>
        <w:t xml:space="preserve"> vùng nuôi thủy sản trọng điểm </w:t>
      </w:r>
      <w:r w:rsidR="003E4C11">
        <w:rPr>
          <w:color w:val="000000"/>
          <w:sz w:val="28"/>
          <w:szCs w:val="28"/>
          <w:lang w:val="it-IT"/>
        </w:rPr>
        <w:t xml:space="preserve">đợt </w:t>
      </w:r>
      <w:r w:rsidR="00A14F69">
        <w:rPr>
          <w:color w:val="000000"/>
          <w:sz w:val="28"/>
          <w:szCs w:val="28"/>
          <w:lang w:val="it-IT"/>
        </w:rPr>
        <w:t>0</w:t>
      </w:r>
      <w:r w:rsidR="003817B1">
        <w:rPr>
          <w:color w:val="000000"/>
          <w:sz w:val="28"/>
          <w:szCs w:val="28"/>
          <w:lang w:val="it-IT"/>
        </w:rPr>
        <w:t xml:space="preserve">6 </w:t>
      </w:r>
      <w:r w:rsidR="0018613F" w:rsidRPr="003C6862">
        <w:rPr>
          <w:color w:val="000000"/>
          <w:sz w:val="28"/>
          <w:szCs w:val="28"/>
          <w:lang w:val="it-IT"/>
        </w:rPr>
        <w:t>năm 20</w:t>
      </w:r>
      <w:r w:rsidR="00D82934">
        <w:rPr>
          <w:color w:val="000000"/>
          <w:sz w:val="28"/>
          <w:szCs w:val="28"/>
          <w:lang w:val="it-IT"/>
        </w:rPr>
        <w:t>2</w:t>
      </w:r>
      <w:r w:rsidR="00C32162">
        <w:rPr>
          <w:color w:val="000000"/>
          <w:sz w:val="28"/>
          <w:szCs w:val="28"/>
          <w:lang w:val="it-IT"/>
        </w:rPr>
        <w:t>1</w:t>
      </w:r>
      <w:r w:rsidR="00C627F7">
        <w:rPr>
          <w:color w:val="000000"/>
          <w:sz w:val="28"/>
          <w:szCs w:val="28"/>
          <w:lang w:val="it-IT"/>
        </w:rPr>
        <w:t xml:space="preserve"> </w:t>
      </w:r>
      <w:r w:rsidRPr="003C6862">
        <w:rPr>
          <w:color w:val="000000"/>
          <w:sz w:val="28"/>
          <w:szCs w:val="28"/>
          <w:lang w:val="it-IT"/>
        </w:rPr>
        <w:t xml:space="preserve">của Chi cục </w:t>
      </w:r>
      <w:r w:rsidR="001F1DA3" w:rsidRPr="003C6862">
        <w:rPr>
          <w:color w:val="000000"/>
          <w:sz w:val="28"/>
          <w:szCs w:val="28"/>
          <w:lang w:val="it-IT"/>
        </w:rPr>
        <w:t xml:space="preserve">Thủy </w:t>
      </w:r>
      <w:r w:rsidRPr="003C6862">
        <w:rPr>
          <w:color w:val="000000"/>
          <w:sz w:val="28"/>
          <w:szCs w:val="28"/>
          <w:lang w:val="it-IT"/>
        </w:rPr>
        <w:t>sản./.</w:t>
      </w:r>
    </w:p>
    <w:tbl>
      <w:tblPr>
        <w:tblW w:w="13591" w:type="dxa"/>
        <w:tblInd w:w="108" w:type="dxa"/>
        <w:tblLook w:val="04A0" w:firstRow="1" w:lastRow="0" w:firstColumn="1" w:lastColumn="0" w:noHBand="0" w:noVBand="1"/>
      </w:tblPr>
      <w:tblGrid>
        <w:gridCol w:w="4253"/>
        <w:gridCol w:w="9338"/>
      </w:tblGrid>
      <w:tr w:rsidR="000C0ADE" w:rsidRPr="000108ED" w14:paraId="66133BAC" w14:textId="77777777" w:rsidTr="008E1E6C">
        <w:trPr>
          <w:trHeight w:val="1554"/>
        </w:trPr>
        <w:tc>
          <w:tcPr>
            <w:tcW w:w="4253" w:type="dxa"/>
            <w:shd w:val="clear" w:color="auto" w:fill="auto"/>
          </w:tcPr>
          <w:p w14:paraId="71062B43" w14:textId="77777777" w:rsidR="000C0ADE" w:rsidRPr="000108ED" w:rsidRDefault="000C0ADE" w:rsidP="000108ED">
            <w:pPr>
              <w:tabs>
                <w:tab w:val="left" w:pos="2400"/>
              </w:tabs>
              <w:autoSpaceDE w:val="0"/>
              <w:autoSpaceDN w:val="0"/>
              <w:jc w:val="both"/>
              <w:rPr>
                <w:rFonts w:eastAsia="Arial"/>
                <w:b/>
                <w:i/>
                <w:color w:val="000000"/>
                <w:lang w:val="vi-VN"/>
              </w:rPr>
            </w:pPr>
            <w:r w:rsidRPr="000108ED">
              <w:rPr>
                <w:rFonts w:eastAsia="Arial"/>
                <w:b/>
                <w:i/>
                <w:color w:val="000000"/>
                <w:lang w:val="vi-VN"/>
              </w:rPr>
              <w:t>Nơi nhận:</w:t>
            </w:r>
            <w:r w:rsidRPr="000108ED">
              <w:rPr>
                <w:rFonts w:eastAsia="Arial"/>
                <w:b/>
                <w:i/>
                <w:color w:val="000000"/>
                <w:lang w:val="vi-VN"/>
              </w:rPr>
              <w:tab/>
            </w:r>
          </w:p>
          <w:p w14:paraId="14B6A01B" w14:textId="77777777" w:rsidR="000C0ADE" w:rsidRDefault="000C0ADE" w:rsidP="00D047E6">
            <w:pPr>
              <w:rPr>
                <w:rFonts w:eastAsia="Arial"/>
                <w:color w:val="000000"/>
                <w:sz w:val="22"/>
                <w:szCs w:val="22"/>
              </w:rPr>
            </w:pPr>
            <w:r w:rsidRPr="000108ED">
              <w:rPr>
                <w:rFonts w:eastAsia="Arial"/>
                <w:bCs/>
                <w:iCs/>
                <w:color w:val="000000"/>
                <w:sz w:val="22"/>
                <w:szCs w:val="22"/>
                <w:lang w:val="vi-VN"/>
              </w:rPr>
              <w:t>- Sở N</w:t>
            </w:r>
            <w:r w:rsidR="008E1E6C">
              <w:rPr>
                <w:rFonts w:eastAsia="Arial"/>
                <w:bCs/>
                <w:iCs/>
                <w:color w:val="000000"/>
                <w:sz w:val="22"/>
                <w:szCs w:val="22"/>
              </w:rPr>
              <w:t xml:space="preserve">ông nghiệp và </w:t>
            </w:r>
            <w:r w:rsidRPr="000108ED">
              <w:rPr>
                <w:rFonts w:eastAsia="Arial"/>
                <w:bCs/>
                <w:iCs/>
                <w:color w:val="000000"/>
                <w:sz w:val="22"/>
                <w:szCs w:val="22"/>
                <w:lang w:val="vi-VN"/>
              </w:rPr>
              <w:t>PTNT</w:t>
            </w:r>
            <w:r w:rsidR="008E1E6C">
              <w:rPr>
                <w:rFonts w:eastAsia="Arial"/>
                <w:bCs/>
                <w:iCs/>
                <w:color w:val="000000"/>
                <w:sz w:val="22"/>
                <w:szCs w:val="22"/>
              </w:rPr>
              <w:t xml:space="preserve"> </w:t>
            </w:r>
            <w:r w:rsidRPr="000108ED">
              <w:rPr>
                <w:rFonts w:eastAsia="Arial"/>
                <w:bCs/>
                <w:iCs/>
                <w:color w:val="000000"/>
                <w:sz w:val="22"/>
                <w:szCs w:val="22"/>
                <w:lang w:val="vi-VN"/>
              </w:rPr>
              <w:t>(báo cáo)</w:t>
            </w:r>
            <w:r w:rsidRPr="000108ED">
              <w:rPr>
                <w:rFonts w:eastAsia="Arial"/>
                <w:color w:val="000000"/>
                <w:sz w:val="22"/>
                <w:szCs w:val="22"/>
                <w:lang w:val="vi-VN"/>
              </w:rPr>
              <w:t>;</w:t>
            </w:r>
          </w:p>
          <w:p w14:paraId="3D28DB8A" w14:textId="77777777" w:rsidR="00043657" w:rsidRPr="00043657" w:rsidRDefault="00043657" w:rsidP="00D047E6">
            <w:pPr>
              <w:rPr>
                <w:rFonts w:eastAsia="Arial"/>
                <w:color w:val="000000"/>
                <w:sz w:val="22"/>
                <w:szCs w:val="22"/>
              </w:rPr>
            </w:pPr>
            <w:r>
              <w:rPr>
                <w:rFonts w:eastAsia="Arial"/>
                <w:color w:val="000000"/>
                <w:sz w:val="22"/>
                <w:szCs w:val="22"/>
              </w:rPr>
              <w:t>- BLĐ CCTS;</w:t>
            </w:r>
          </w:p>
          <w:p w14:paraId="637B0BA8" w14:textId="77777777" w:rsidR="0034364C" w:rsidRPr="009E702B" w:rsidRDefault="0034364C" w:rsidP="00D047E6">
            <w:pPr>
              <w:rPr>
                <w:rFonts w:eastAsia="Arial"/>
                <w:color w:val="000000"/>
                <w:sz w:val="22"/>
                <w:szCs w:val="22"/>
                <w:lang w:val="it-IT"/>
              </w:rPr>
            </w:pPr>
            <w:r w:rsidRPr="009E702B">
              <w:rPr>
                <w:rFonts w:eastAsia="Arial"/>
                <w:color w:val="000000"/>
                <w:sz w:val="22"/>
                <w:szCs w:val="22"/>
                <w:lang w:val="it-IT"/>
              </w:rPr>
              <w:t>-</w:t>
            </w:r>
            <w:r w:rsidR="00A70797">
              <w:rPr>
                <w:rFonts w:eastAsia="Arial"/>
                <w:color w:val="000000"/>
                <w:sz w:val="22"/>
                <w:szCs w:val="22"/>
                <w:lang w:val="vi-VN"/>
              </w:rPr>
              <w:t xml:space="preserve"> P</w:t>
            </w:r>
            <w:r w:rsidR="008E1E6C">
              <w:rPr>
                <w:rFonts w:eastAsia="Arial"/>
                <w:color w:val="000000"/>
                <w:sz w:val="22"/>
                <w:szCs w:val="22"/>
                <w:lang w:val="it-IT"/>
              </w:rPr>
              <w:t xml:space="preserve">hòng Kinh tế/Nộng nghiệp và </w:t>
            </w:r>
            <w:r w:rsidR="00A70797">
              <w:rPr>
                <w:rFonts w:eastAsia="Arial"/>
                <w:color w:val="000000"/>
                <w:sz w:val="22"/>
                <w:szCs w:val="22"/>
                <w:lang w:val="vi-VN"/>
              </w:rPr>
              <w:t>PTNT</w:t>
            </w:r>
            <w:r w:rsidR="00A70797" w:rsidRPr="000108ED">
              <w:rPr>
                <w:rFonts w:eastAsia="Arial"/>
                <w:color w:val="000000"/>
                <w:sz w:val="22"/>
                <w:szCs w:val="22"/>
                <w:lang w:val="vi-VN"/>
              </w:rPr>
              <w:t xml:space="preserve"> </w:t>
            </w:r>
            <w:r w:rsidR="008E1E6C">
              <w:rPr>
                <w:rFonts w:eastAsia="Arial"/>
                <w:color w:val="000000"/>
                <w:sz w:val="22"/>
                <w:szCs w:val="22"/>
              </w:rPr>
              <w:t xml:space="preserve">các </w:t>
            </w:r>
            <w:r w:rsidR="00A70797" w:rsidRPr="000108ED">
              <w:rPr>
                <w:rFonts w:eastAsia="Arial"/>
                <w:color w:val="000000"/>
                <w:sz w:val="22"/>
                <w:szCs w:val="22"/>
                <w:lang w:val="vi-VN"/>
              </w:rPr>
              <w:t>huyện</w:t>
            </w:r>
            <w:r w:rsidR="008E1E6C">
              <w:rPr>
                <w:rFonts w:eastAsia="Arial"/>
                <w:color w:val="000000"/>
                <w:sz w:val="22"/>
                <w:szCs w:val="22"/>
              </w:rPr>
              <w:t>,</w:t>
            </w:r>
            <w:r w:rsidR="00A70797" w:rsidRPr="000108ED">
              <w:rPr>
                <w:rFonts w:eastAsia="Arial"/>
                <w:color w:val="000000"/>
                <w:sz w:val="22"/>
                <w:szCs w:val="22"/>
                <w:lang w:val="vi-VN"/>
              </w:rPr>
              <w:t xml:space="preserve"> thị</w:t>
            </w:r>
            <w:r w:rsidR="008E1E6C">
              <w:rPr>
                <w:rFonts w:eastAsia="Arial"/>
                <w:color w:val="000000"/>
                <w:sz w:val="22"/>
                <w:szCs w:val="22"/>
              </w:rPr>
              <w:t xml:space="preserve"> xã,</w:t>
            </w:r>
            <w:r w:rsidR="00A70797" w:rsidRPr="000108ED">
              <w:rPr>
                <w:rFonts w:eastAsia="Arial"/>
                <w:color w:val="000000"/>
                <w:sz w:val="22"/>
                <w:szCs w:val="22"/>
                <w:lang w:val="vi-VN"/>
              </w:rPr>
              <w:t xml:space="preserve"> thành phố</w:t>
            </w:r>
            <w:r w:rsidRPr="009E702B">
              <w:rPr>
                <w:rFonts w:eastAsia="Arial"/>
                <w:color w:val="000000"/>
                <w:sz w:val="22"/>
                <w:szCs w:val="22"/>
                <w:lang w:val="it-IT"/>
              </w:rPr>
              <w:t>;</w:t>
            </w:r>
          </w:p>
          <w:p w14:paraId="027B13A9" w14:textId="77777777" w:rsidR="000C0ADE" w:rsidRPr="000108ED" w:rsidRDefault="00A70797" w:rsidP="00D047E6">
            <w:pPr>
              <w:rPr>
                <w:rFonts w:eastAsia="Arial"/>
                <w:color w:val="000000"/>
                <w:sz w:val="22"/>
                <w:szCs w:val="22"/>
                <w:lang w:val="vi-VN"/>
              </w:rPr>
            </w:pPr>
            <w:r>
              <w:rPr>
                <w:rFonts w:eastAsia="Arial"/>
                <w:color w:val="000000"/>
                <w:sz w:val="22"/>
                <w:szCs w:val="22"/>
                <w:lang w:val="vi-VN"/>
              </w:rPr>
              <w:t xml:space="preserve">- </w:t>
            </w:r>
            <w:r w:rsidRPr="009E702B">
              <w:rPr>
                <w:rFonts w:eastAsia="Arial"/>
                <w:color w:val="000000"/>
                <w:sz w:val="22"/>
                <w:szCs w:val="22"/>
                <w:lang w:val="it-IT"/>
              </w:rPr>
              <w:t>UBND các xã, phường, thị trấn</w:t>
            </w:r>
            <w:r w:rsidR="000C0ADE" w:rsidRPr="000108ED">
              <w:rPr>
                <w:rFonts w:eastAsia="Arial"/>
                <w:color w:val="000000"/>
                <w:sz w:val="22"/>
                <w:szCs w:val="22"/>
                <w:lang w:val="vi-VN"/>
              </w:rPr>
              <w:t xml:space="preserve">; </w:t>
            </w:r>
          </w:p>
          <w:p w14:paraId="46ADF5E3" w14:textId="77777777" w:rsidR="000C0ADE" w:rsidRPr="000108ED" w:rsidRDefault="000C0ADE" w:rsidP="00D047E6">
            <w:pPr>
              <w:rPr>
                <w:rFonts w:eastAsia="Arial"/>
                <w:color w:val="000000"/>
                <w:sz w:val="22"/>
                <w:szCs w:val="22"/>
                <w:lang w:val="vi-VN"/>
              </w:rPr>
            </w:pPr>
            <w:r w:rsidRPr="000108ED">
              <w:rPr>
                <w:rFonts w:eastAsia="Arial"/>
                <w:color w:val="000000"/>
                <w:sz w:val="22"/>
                <w:szCs w:val="22"/>
                <w:lang w:val="vi-VN"/>
              </w:rPr>
              <w:t xml:space="preserve">- Tổ KTV TS </w:t>
            </w:r>
            <w:r w:rsidR="008E1E6C">
              <w:rPr>
                <w:rFonts w:eastAsia="Arial"/>
                <w:color w:val="000000"/>
                <w:sz w:val="22"/>
                <w:szCs w:val="22"/>
              </w:rPr>
              <w:t xml:space="preserve">các </w:t>
            </w:r>
            <w:r w:rsidR="008E1E6C" w:rsidRPr="000108ED">
              <w:rPr>
                <w:rFonts w:eastAsia="Arial"/>
                <w:color w:val="000000"/>
                <w:sz w:val="22"/>
                <w:szCs w:val="22"/>
                <w:lang w:val="vi-VN"/>
              </w:rPr>
              <w:t>huyện</w:t>
            </w:r>
            <w:r w:rsidR="008E1E6C">
              <w:rPr>
                <w:rFonts w:eastAsia="Arial"/>
                <w:color w:val="000000"/>
                <w:sz w:val="22"/>
                <w:szCs w:val="22"/>
              </w:rPr>
              <w:t>,</w:t>
            </w:r>
            <w:r w:rsidR="008E1E6C" w:rsidRPr="000108ED">
              <w:rPr>
                <w:rFonts w:eastAsia="Arial"/>
                <w:color w:val="000000"/>
                <w:sz w:val="22"/>
                <w:szCs w:val="22"/>
                <w:lang w:val="vi-VN"/>
              </w:rPr>
              <w:t xml:space="preserve"> thị</w:t>
            </w:r>
            <w:r w:rsidR="008E1E6C">
              <w:rPr>
                <w:rFonts w:eastAsia="Arial"/>
                <w:color w:val="000000"/>
                <w:sz w:val="22"/>
                <w:szCs w:val="22"/>
              </w:rPr>
              <w:t xml:space="preserve"> xã,</w:t>
            </w:r>
            <w:r w:rsidR="008E1E6C" w:rsidRPr="000108ED">
              <w:rPr>
                <w:rFonts w:eastAsia="Arial"/>
                <w:color w:val="000000"/>
                <w:sz w:val="22"/>
                <w:szCs w:val="22"/>
                <w:lang w:val="vi-VN"/>
              </w:rPr>
              <w:t xml:space="preserve"> thành phố</w:t>
            </w:r>
            <w:r w:rsidRPr="000108ED">
              <w:rPr>
                <w:rFonts w:eastAsia="Arial"/>
                <w:color w:val="000000"/>
                <w:sz w:val="22"/>
                <w:szCs w:val="22"/>
                <w:lang w:val="vi-VN"/>
              </w:rPr>
              <w:t xml:space="preserve">; </w:t>
            </w:r>
          </w:p>
          <w:p w14:paraId="1ABEE7DA" w14:textId="77777777" w:rsidR="000C0ADE" w:rsidRPr="000108ED" w:rsidRDefault="000C0ADE" w:rsidP="008E1E6C">
            <w:pPr>
              <w:autoSpaceDE w:val="0"/>
              <w:autoSpaceDN w:val="0"/>
              <w:rPr>
                <w:rFonts w:eastAsia="Arial"/>
                <w:color w:val="000000"/>
                <w:sz w:val="28"/>
                <w:szCs w:val="28"/>
                <w:lang w:val="it-IT"/>
              </w:rPr>
            </w:pPr>
            <w:r w:rsidRPr="000108ED">
              <w:rPr>
                <w:rFonts w:eastAsia="Arial"/>
                <w:color w:val="000000"/>
                <w:sz w:val="22"/>
                <w:szCs w:val="22"/>
                <w:lang w:val="vi-VN"/>
              </w:rPr>
              <w:t>- Lưu: VT</w:t>
            </w:r>
            <w:r w:rsidR="00A14F69">
              <w:rPr>
                <w:rFonts w:eastAsia="Arial"/>
                <w:color w:val="000000"/>
                <w:sz w:val="22"/>
                <w:szCs w:val="22"/>
              </w:rPr>
              <w:t>,</w:t>
            </w:r>
            <w:r w:rsidRPr="000108ED">
              <w:rPr>
                <w:rFonts w:eastAsia="Arial"/>
                <w:color w:val="000000"/>
                <w:sz w:val="22"/>
                <w:szCs w:val="22"/>
                <w:lang w:val="vi-VN"/>
              </w:rPr>
              <w:t xml:space="preserve"> NTTS</w:t>
            </w:r>
            <w:r w:rsidR="008E1E6C">
              <w:rPr>
                <w:rFonts w:eastAsia="Arial"/>
                <w:color w:val="000000"/>
                <w:sz w:val="22"/>
                <w:szCs w:val="22"/>
              </w:rPr>
              <w:t>.</w:t>
            </w:r>
            <w:r w:rsidR="00A14F69">
              <w:rPr>
                <w:rFonts w:eastAsia="Arial"/>
                <w:color w:val="000000"/>
                <w:sz w:val="22"/>
                <w:szCs w:val="22"/>
              </w:rPr>
              <w:t xml:space="preserve"> </w:t>
            </w:r>
            <w:r w:rsidR="001F1DA3">
              <w:rPr>
                <w:rFonts w:eastAsia="Arial"/>
                <w:color w:val="000000"/>
                <w:sz w:val="22"/>
                <w:szCs w:val="22"/>
              </w:rPr>
              <w:t>PTPL</w:t>
            </w:r>
            <w:r w:rsidR="00D047E6" w:rsidRPr="000108ED">
              <w:rPr>
                <w:rFonts w:eastAsia="Arial"/>
                <w:color w:val="000000"/>
                <w:sz w:val="22"/>
                <w:szCs w:val="22"/>
              </w:rPr>
              <w:t>.</w:t>
            </w:r>
          </w:p>
        </w:tc>
        <w:tc>
          <w:tcPr>
            <w:tcW w:w="9338" w:type="dxa"/>
            <w:shd w:val="clear" w:color="auto" w:fill="auto"/>
          </w:tcPr>
          <w:p w14:paraId="28D14D45" w14:textId="77777777" w:rsidR="000C0ADE" w:rsidRPr="000108ED" w:rsidRDefault="000C0ADE" w:rsidP="00A14F69">
            <w:pPr>
              <w:autoSpaceDE w:val="0"/>
              <w:autoSpaceDN w:val="0"/>
              <w:spacing w:before="120" w:after="120"/>
              <w:ind w:right="2160"/>
              <w:jc w:val="right"/>
              <w:rPr>
                <w:rFonts w:eastAsia="Arial"/>
                <w:b/>
                <w:color w:val="000000"/>
                <w:sz w:val="28"/>
                <w:szCs w:val="28"/>
                <w:lang w:val="it-IT"/>
              </w:rPr>
            </w:pPr>
            <w:r w:rsidRPr="000108ED">
              <w:rPr>
                <w:rFonts w:eastAsia="Arial"/>
                <w:b/>
                <w:color w:val="000000"/>
                <w:sz w:val="28"/>
                <w:szCs w:val="28"/>
                <w:lang w:val="it-IT"/>
              </w:rPr>
              <w:t>CHI CỤC TRƯỞNG</w:t>
            </w:r>
          </w:p>
          <w:p w14:paraId="008E16F4" w14:textId="77777777" w:rsidR="000C0ADE" w:rsidRPr="000108ED" w:rsidRDefault="000C0ADE" w:rsidP="008E1E6C">
            <w:pPr>
              <w:tabs>
                <w:tab w:val="left" w:pos="6000"/>
              </w:tabs>
              <w:autoSpaceDE w:val="0"/>
              <w:autoSpaceDN w:val="0"/>
              <w:spacing w:before="120" w:after="120"/>
              <w:ind w:left="536" w:hanging="536"/>
              <w:rPr>
                <w:rFonts w:eastAsia="Arial"/>
                <w:color w:val="000000"/>
                <w:sz w:val="28"/>
                <w:szCs w:val="28"/>
                <w:lang w:val="it-IT"/>
              </w:rPr>
            </w:pPr>
          </w:p>
        </w:tc>
      </w:tr>
    </w:tbl>
    <w:p w14:paraId="0AE515B2" w14:textId="77777777" w:rsidR="000C0ADE" w:rsidRDefault="000C0ADE" w:rsidP="00F40174">
      <w:pPr>
        <w:autoSpaceDE w:val="0"/>
        <w:autoSpaceDN w:val="0"/>
        <w:spacing w:before="120" w:after="120"/>
        <w:rPr>
          <w:rFonts w:ascii=".VnTime" w:hAnsi=".VnTime" w:cs=".VnTime"/>
          <w:color w:val="000000"/>
          <w:sz w:val="28"/>
          <w:szCs w:val="28"/>
          <w:lang w:val="it-IT"/>
        </w:rPr>
      </w:pPr>
    </w:p>
    <w:sectPr w:rsidR="000C0ADE" w:rsidSect="00804076">
      <w:headerReference w:type="default" r:id="rId9"/>
      <w:footerReference w:type="default" r:id="rId10"/>
      <w:pgSz w:w="16834" w:h="11909" w:orient="landscape" w:code="9"/>
      <w:pgMar w:top="1134" w:right="1134" w:bottom="91" w:left="1701" w:header="431" w:footer="29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DD3E0" w14:textId="77777777" w:rsidR="00DC18DA" w:rsidRDefault="00DC18DA" w:rsidP="008B7E96">
      <w:r>
        <w:separator/>
      </w:r>
    </w:p>
  </w:endnote>
  <w:endnote w:type="continuationSeparator" w:id="0">
    <w:p w14:paraId="2CE22EC0" w14:textId="77777777" w:rsidR="00DC18DA" w:rsidRDefault="00DC18DA" w:rsidP="008B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BF32" w14:textId="22EFA4D7" w:rsidR="00E92B8D" w:rsidRDefault="00E92B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2A1C" w14:textId="77777777" w:rsidR="00DC18DA" w:rsidRDefault="00DC18DA" w:rsidP="008B7E96">
      <w:r>
        <w:separator/>
      </w:r>
    </w:p>
  </w:footnote>
  <w:footnote w:type="continuationSeparator" w:id="0">
    <w:p w14:paraId="2CBB9BAF" w14:textId="77777777" w:rsidR="00DC18DA" w:rsidRDefault="00DC18DA" w:rsidP="008B7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10605"/>
      <w:docPartObj>
        <w:docPartGallery w:val="Page Numbers (Top of Page)"/>
        <w:docPartUnique/>
      </w:docPartObj>
    </w:sdtPr>
    <w:sdtEndPr>
      <w:rPr>
        <w:noProof/>
      </w:rPr>
    </w:sdtEndPr>
    <w:sdtContent>
      <w:p w14:paraId="06C70A76" w14:textId="313BE272" w:rsidR="00804076" w:rsidRDefault="00804076">
        <w:pPr>
          <w:pStyle w:val="Header"/>
          <w:jc w:val="center"/>
        </w:pPr>
        <w:r>
          <w:fldChar w:fldCharType="begin"/>
        </w:r>
        <w:r>
          <w:instrText xml:space="preserve"> PAGE   \* MERGEFORMAT </w:instrText>
        </w:r>
        <w:r>
          <w:fldChar w:fldCharType="separate"/>
        </w:r>
        <w:r w:rsidR="007041A8">
          <w:rPr>
            <w:noProof/>
          </w:rPr>
          <w:t>2</w:t>
        </w:r>
        <w:r>
          <w:rPr>
            <w:noProof/>
          </w:rPr>
          <w:fldChar w:fldCharType="end"/>
        </w:r>
      </w:p>
    </w:sdtContent>
  </w:sdt>
  <w:p w14:paraId="415238F4" w14:textId="77777777" w:rsidR="00804076" w:rsidRDefault="00804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35528"/>
    <w:multiLevelType w:val="hybridMultilevel"/>
    <w:tmpl w:val="3A9CFFBA"/>
    <w:lvl w:ilvl="0" w:tplc="70CCD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2"/>
    <w:rsid w:val="00000664"/>
    <w:rsid w:val="00000DFD"/>
    <w:rsid w:val="00002148"/>
    <w:rsid w:val="00002DC7"/>
    <w:rsid w:val="0000309F"/>
    <w:rsid w:val="00003175"/>
    <w:rsid w:val="00003CD6"/>
    <w:rsid w:val="00003D3B"/>
    <w:rsid w:val="000041A8"/>
    <w:rsid w:val="00005385"/>
    <w:rsid w:val="0000650D"/>
    <w:rsid w:val="000069BD"/>
    <w:rsid w:val="00006A0C"/>
    <w:rsid w:val="0000735B"/>
    <w:rsid w:val="0000768E"/>
    <w:rsid w:val="000108ED"/>
    <w:rsid w:val="0001138A"/>
    <w:rsid w:val="000118C7"/>
    <w:rsid w:val="00011F2F"/>
    <w:rsid w:val="000126A5"/>
    <w:rsid w:val="000128DB"/>
    <w:rsid w:val="00012FCE"/>
    <w:rsid w:val="000135F5"/>
    <w:rsid w:val="00013C18"/>
    <w:rsid w:val="0001684D"/>
    <w:rsid w:val="00016971"/>
    <w:rsid w:val="00016A30"/>
    <w:rsid w:val="0002055A"/>
    <w:rsid w:val="0002150E"/>
    <w:rsid w:val="0002415F"/>
    <w:rsid w:val="00024281"/>
    <w:rsid w:val="0002474B"/>
    <w:rsid w:val="000256E6"/>
    <w:rsid w:val="00025DFE"/>
    <w:rsid w:val="00026166"/>
    <w:rsid w:val="000265ED"/>
    <w:rsid w:val="00026675"/>
    <w:rsid w:val="000269E0"/>
    <w:rsid w:val="000270C6"/>
    <w:rsid w:val="00027CA0"/>
    <w:rsid w:val="000302FE"/>
    <w:rsid w:val="00030897"/>
    <w:rsid w:val="00032B12"/>
    <w:rsid w:val="00032BB9"/>
    <w:rsid w:val="00032EC9"/>
    <w:rsid w:val="000336BF"/>
    <w:rsid w:val="00033806"/>
    <w:rsid w:val="00033C22"/>
    <w:rsid w:val="00033F75"/>
    <w:rsid w:val="00034E97"/>
    <w:rsid w:val="000358E2"/>
    <w:rsid w:val="00035C19"/>
    <w:rsid w:val="00035D96"/>
    <w:rsid w:val="00040424"/>
    <w:rsid w:val="00043657"/>
    <w:rsid w:val="000438AB"/>
    <w:rsid w:val="000454DF"/>
    <w:rsid w:val="0004670B"/>
    <w:rsid w:val="00046F7F"/>
    <w:rsid w:val="00047F99"/>
    <w:rsid w:val="0005097E"/>
    <w:rsid w:val="00050C73"/>
    <w:rsid w:val="00050CD0"/>
    <w:rsid w:val="00050DF1"/>
    <w:rsid w:val="000521CE"/>
    <w:rsid w:val="00052313"/>
    <w:rsid w:val="00053065"/>
    <w:rsid w:val="0005360A"/>
    <w:rsid w:val="00053FC7"/>
    <w:rsid w:val="00057299"/>
    <w:rsid w:val="00057A3B"/>
    <w:rsid w:val="00057E03"/>
    <w:rsid w:val="0006026A"/>
    <w:rsid w:val="00061AFE"/>
    <w:rsid w:val="00062024"/>
    <w:rsid w:val="00062E20"/>
    <w:rsid w:val="000636C0"/>
    <w:rsid w:val="0006412F"/>
    <w:rsid w:val="00064E46"/>
    <w:rsid w:val="00065A31"/>
    <w:rsid w:val="00065B68"/>
    <w:rsid w:val="00065D89"/>
    <w:rsid w:val="0006603A"/>
    <w:rsid w:val="00067659"/>
    <w:rsid w:val="000679EC"/>
    <w:rsid w:val="00067D40"/>
    <w:rsid w:val="000706D3"/>
    <w:rsid w:val="00072727"/>
    <w:rsid w:val="0007374A"/>
    <w:rsid w:val="000747FD"/>
    <w:rsid w:val="00075427"/>
    <w:rsid w:val="0007666A"/>
    <w:rsid w:val="00076E9B"/>
    <w:rsid w:val="00077031"/>
    <w:rsid w:val="0008047E"/>
    <w:rsid w:val="000811E9"/>
    <w:rsid w:val="0008335C"/>
    <w:rsid w:val="0008356B"/>
    <w:rsid w:val="00083CCC"/>
    <w:rsid w:val="00084B6A"/>
    <w:rsid w:val="00085DE0"/>
    <w:rsid w:val="00086BA2"/>
    <w:rsid w:val="00087C6E"/>
    <w:rsid w:val="00087E2A"/>
    <w:rsid w:val="00090DE7"/>
    <w:rsid w:val="0009104F"/>
    <w:rsid w:val="00092D01"/>
    <w:rsid w:val="00092DCC"/>
    <w:rsid w:val="0009528C"/>
    <w:rsid w:val="0009572C"/>
    <w:rsid w:val="00095799"/>
    <w:rsid w:val="00095CC7"/>
    <w:rsid w:val="00096134"/>
    <w:rsid w:val="00096676"/>
    <w:rsid w:val="00097B73"/>
    <w:rsid w:val="00097FC9"/>
    <w:rsid w:val="000A074E"/>
    <w:rsid w:val="000A0970"/>
    <w:rsid w:val="000A11FB"/>
    <w:rsid w:val="000A1EED"/>
    <w:rsid w:val="000A24F3"/>
    <w:rsid w:val="000A34BD"/>
    <w:rsid w:val="000A3A0D"/>
    <w:rsid w:val="000A3FEE"/>
    <w:rsid w:val="000A4221"/>
    <w:rsid w:val="000A4235"/>
    <w:rsid w:val="000A5975"/>
    <w:rsid w:val="000A5E96"/>
    <w:rsid w:val="000A66AF"/>
    <w:rsid w:val="000A6914"/>
    <w:rsid w:val="000B1AAF"/>
    <w:rsid w:val="000B2B95"/>
    <w:rsid w:val="000B35C9"/>
    <w:rsid w:val="000B3826"/>
    <w:rsid w:val="000B3A11"/>
    <w:rsid w:val="000B41D2"/>
    <w:rsid w:val="000B45AF"/>
    <w:rsid w:val="000B63BD"/>
    <w:rsid w:val="000B73EE"/>
    <w:rsid w:val="000B7898"/>
    <w:rsid w:val="000B7E5C"/>
    <w:rsid w:val="000C0342"/>
    <w:rsid w:val="000C0ADE"/>
    <w:rsid w:val="000C0FF6"/>
    <w:rsid w:val="000C1003"/>
    <w:rsid w:val="000C1182"/>
    <w:rsid w:val="000C1519"/>
    <w:rsid w:val="000C2DA1"/>
    <w:rsid w:val="000C2DE7"/>
    <w:rsid w:val="000C40E1"/>
    <w:rsid w:val="000C73E4"/>
    <w:rsid w:val="000C76A3"/>
    <w:rsid w:val="000D00A7"/>
    <w:rsid w:val="000D347E"/>
    <w:rsid w:val="000D507A"/>
    <w:rsid w:val="000D566E"/>
    <w:rsid w:val="000D7154"/>
    <w:rsid w:val="000D7260"/>
    <w:rsid w:val="000D72BC"/>
    <w:rsid w:val="000D759D"/>
    <w:rsid w:val="000D7C9C"/>
    <w:rsid w:val="000D7F74"/>
    <w:rsid w:val="000E01D3"/>
    <w:rsid w:val="000E140C"/>
    <w:rsid w:val="000E350A"/>
    <w:rsid w:val="000E42FF"/>
    <w:rsid w:val="000E53C3"/>
    <w:rsid w:val="000E587B"/>
    <w:rsid w:val="000E5EED"/>
    <w:rsid w:val="000E6356"/>
    <w:rsid w:val="000E63B5"/>
    <w:rsid w:val="000E6682"/>
    <w:rsid w:val="000E67C4"/>
    <w:rsid w:val="000E74D7"/>
    <w:rsid w:val="000F0C81"/>
    <w:rsid w:val="000F0E27"/>
    <w:rsid w:val="000F1A17"/>
    <w:rsid w:val="000F1D19"/>
    <w:rsid w:val="000F26A9"/>
    <w:rsid w:val="000F350C"/>
    <w:rsid w:val="000F46F7"/>
    <w:rsid w:val="000F4B18"/>
    <w:rsid w:val="000F53FF"/>
    <w:rsid w:val="000F6038"/>
    <w:rsid w:val="000F6403"/>
    <w:rsid w:val="000F665B"/>
    <w:rsid w:val="000F67D4"/>
    <w:rsid w:val="000F75C2"/>
    <w:rsid w:val="000F7F0F"/>
    <w:rsid w:val="0010135B"/>
    <w:rsid w:val="001018D7"/>
    <w:rsid w:val="00103216"/>
    <w:rsid w:val="00104265"/>
    <w:rsid w:val="001059EB"/>
    <w:rsid w:val="0010699B"/>
    <w:rsid w:val="0011058A"/>
    <w:rsid w:val="00110633"/>
    <w:rsid w:val="00111A87"/>
    <w:rsid w:val="00113231"/>
    <w:rsid w:val="0011389D"/>
    <w:rsid w:val="001145CE"/>
    <w:rsid w:val="0011591C"/>
    <w:rsid w:val="001159D0"/>
    <w:rsid w:val="00115C39"/>
    <w:rsid w:val="00115E27"/>
    <w:rsid w:val="00122116"/>
    <w:rsid w:val="001225A1"/>
    <w:rsid w:val="00122E52"/>
    <w:rsid w:val="00123089"/>
    <w:rsid w:val="00123BB2"/>
    <w:rsid w:val="0012661D"/>
    <w:rsid w:val="0012668A"/>
    <w:rsid w:val="00130CBE"/>
    <w:rsid w:val="001320A9"/>
    <w:rsid w:val="00132CB5"/>
    <w:rsid w:val="0013438F"/>
    <w:rsid w:val="0013538A"/>
    <w:rsid w:val="00135F0E"/>
    <w:rsid w:val="0013725E"/>
    <w:rsid w:val="0014005F"/>
    <w:rsid w:val="001415D0"/>
    <w:rsid w:val="00141C30"/>
    <w:rsid w:val="00141C96"/>
    <w:rsid w:val="00142C79"/>
    <w:rsid w:val="00143D8A"/>
    <w:rsid w:val="0014486A"/>
    <w:rsid w:val="0014516B"/>
    <w:rsid w:val="00145E76"/>
    <w:rsid w:val="001466CF"/>
    <w:rsid w:val="00146A86"/>
    <w:rsid w:val="0014737C"/>
    <w:rsid w:val="0014741A"/>
    <w:rsid w:val="00147FA0"/>
    <w:rsid w:val="00152A96"/>
    <w:rsid w:val="001537EA"/>
    <w:rsid w:val="00154476"/>
    <w:rsid w:val="001546ED"/>
    <w:rsid w:val="001551EC"/>
    <w:rsid w:val="001554AE"/>
    <w:rsid w:val="00156004"/>
    <w:rsid w:val="0015684C"/>
    <w:rsid w:val="001573FB"/>
    <w:rsid w:val="0015784C"/>
    <w:rsid w:val="00157DE0"/>
    <w:rsid w:val="00157E13"/>
    <w:rsid w:val="00157EC8"/>
    <w:rsid w:val="00157F9E"/>
    <w:rsid w:val="0016027C"/>
    <w:rsid w:val="001604C5"/>
    <w:rsid w:val="00161598"/>
    <w:rsid w:val="00161BB4"/>
    <w:rsid w:val="00161BF9"/>
    <w:rsid w:val="00161C6E"/>
    <w:rsid w:val="00162806"/>
    <w:rsid w:val="00162CC3"/>
    <w:rsid w:val="00163123"/>
    <w:rsid w:val="0016432E"/>
    <w:rsid w:val="00164AD4"/>
    <w:rsid w:val="00164B68"/>
    <w:rsid w:val="00164E0B"/>
    <w:rsid w:val="00165018"/>
    <w:rsid w:val="00165258"/>
    <w:rsid w:val="00166393"/>
    <w:rsid w:val="001669CC"/>
    <w:rsid w:val="00166B11"/>
    <w:rsid w:val="00166DAE"/>
    <w:rsid w:val="00166E2F"/>
    <w:rsid w:val="00171967"/>
    <w:rsid w:val="00172C7C"/>
    <w:rsid w:val="00173573"/>
    <w:rsid w:val="001737B3"/>
    <w:rsid w:val="00174A0B"/>
    <w:rsid w:val="00174F80"/>
    <w:rsid w:val="00174FA4"/>
    <w:rsid w:val="00175F6A"/>
    <w:rsid w:val="00180CDF"/>
    <w:rsid w:val="00182226"/>
    <w:rsid w:val="00182491"/>
    <w:rsid w:val="0018273D"/>
    <w:rsid w:val="00183707"/>
    <w:rsid w:val="00184EFC"/>
    <w:rsid w:val="00184FE7"/>
    <w:rsid w:val="0018613F"/>
    <w:rsid w:val="0018709F"/>
    <w:rsid w:val="00190B19"/>
    <w:rsid w:val="00190D4D"/>
    <w:rsid w:val="00191AB1"/>
    <w:rsid w:val="00193DFF"/>
    <w:rsid w:val="00194955"/>
    <w:rsid w:val="00195695"/>
    <w:rsid w:val="00195D3E"/>
    <w:rsid w:val="00195E74"/>
    <w:rsid w:val="00195F6A"/>
    <w:rsid w:val="00196023"/>
    <w:rsid w:val="00197DFF"/>
    <w:rsid w:val="00197F48"/>
    <w:rsid w:val="001A0974"/>
    <w:rsid w:val="001A0D2C"/>
    <w:rsid w:val="001A1898"/>
    <w:rsid w:val="001A43C1"/>
    <w:rsid w:val="001A464D"/>
    <w:rsid w:val="001A5102"/>
    <w:rsid w:val="001A57D5"/>
    <w:rsid w:val="001A5E84"/>
    <w:rsid w:val="001A7884"/>
    <w:rsid w:val="001B0F28"/>
    <w:rsid w:val="001B1096"/>
    <w:rsid w:val="001B3216"/>
    <w:rsid w:val="001B6527"/>
    <w:rsid w:val="001B6A41"/>
    <w:rsid w:val="001B6A46"/>
    <w:rsid w:val="001B72B9"/>
    <w:rsid w:val="001B735A"/>
    <w:rsid w:val="001B7B69"/>
    <w:rsid w:val="001C1553"/>
    <w:rsid w:val="001C1DDE"/>
    <w:rsid w:val="001C2CDC"/>
    <w:rsid w:val="001C398E"/>
    <w:rsid w:val="001C3D1C"/>
    <w:rsid w:val="001C41D1"/>
    <w:rsid w:val="001C4562"/>
    <w:rsid w:val="001C49FB"/>
    <w:rsid w:val="001C559A"/>
    <w:rsid w:val="001C5683"/>
    <w:rsid w:val="001C5F52"/>
    <w:rsid w:val="001C6737"/>
    <w:rsid w:val="001C7807"/>
    <w:rsid w:val="001C78FC"/>
    <w:rsid w:val="001C7BB2"/>
    <w:rsid w:val="001C7ED3"/>
    <w:rsid w:val="001D108C"/>
    <w:rsid w:val="001D10A8"/>
    <w:rsid w:val="001D11EB"/>
    <w:rsid w:val="001D18DB"/>
    <w:rsid w:val="001D2729"/>
    <w:rsid w:val="001D3EA1"/>
    <w:rsid w:val="001D49C0"/>
    <w:rsid w:val="001D4FBC"/>
    <w:rsid w:val="001D52DC"/>
    <w:rsid w:val="001D5DFE"/>
    <w:rsid w:val="001D5F34"/>
    <w:rsid w:val="001D65FB"/>
    <w:rsid w:val="001D7676"/>
    <w:rsid w:val="001E0157"/>
    <w:rsid w:val="001E083B"/>
    <w:rsid w:val="001E0981"/>
    <w:rsid w:val="001E2A16"/>
    <w:rsid w:val="001E3189"/>
    <w:rsid w:val="001E3508"/>
    <w:rsid w:val="001E4F4A"/>
    <w:rsid w:val="001E68AB"/>
    <w:rsid w:val="001E6FBD"/>
    <w:rsid w:val="001E7499"/>
    <w:rsid w:val="001F06AC"/>
    <w:rsid w:val="001F0BAE"/>
    <w:rsid w:val="001F0FC0"/>
    <w:rsid w:val="001F12A5"/>
    <w:rsid w:val="001F134D"/>
    <w:rsid w:val="001F19F3"/>
    <w:rsid w:val="001F1DA3"/>
    <w:rsid w:val="001F3A39"/>
    <w:rsid w:val="001F4561"/>
    <w:rsid w:val="001F4752"/>
    <w:rsid w:val="001F4DCA"/>
    <w:rsid w:val="001F4F44"/>
    <w:rsid w:val="001F5B9A"/>
    <w:rsid w:val="001F63B4"/>
    <w:rsid w:val="001F642C"/>
    <w:rsid w:val="001F64D8"/>
    <w:rsid w:val="001F6ECA"/>
    <w:rsid w:val="001F74E4"/>
    <w:rsid w:val="001F7A83"/>
    <w:rsid w:val="001F7E0F"/>
    <w:rsid w:val="001F7E32"/>
    <w:rsid w:val="00200FC9"/>
    <w:rsid w:val="00202C0A"/>
    <w:rsid w:val="00203811"/>
    <w:rsid w:val="00204215"/>
    <w:rsid w:val="002052B9"/>
    <w:rsid w:val="002058ED"/>
    <w:rsid w:val="00207D7B"/>
    <w:rsid w:val="00207FEF"/>
    <w:rsid w:val="00210BFB"/>
    <w:rsid w:val="002119CA"/>
    <w:rsid w:val="00212658"/>
    <w:rsid w:val="002127FB"/>
    <w:rsid w:val="00213196"/>
    <w:rsid w:val="00213C5D"/>
    <w:rsid w:val="002146C4"/>
    <w:rsid w:val="002147BD"/>
    <w:rsid w:val="002156B6"/>
    <w:rsid w:val="00216906"/>
    <w:rsid w:val="002246AD"/>
    <w:rsid w:val="002256AA"/>
    <w:rsid w:val="00227DF9"/>
    <w:rsid w:val="00227F58"/>
    <w:rsid w:val="0023034C"/>
    <w:rsid w:val="0023050E"/>
    <w:rsid w:val="00230BBD"/>
    <w:rsid w:val="002310B2"/>
    <w:rsid w:val="00232273"/>
    <w:rsid w:val="00232655"/>
    <w:rsid w:val="0023311A"/>
    <w:rsid w:val="00233703"/>
    <w:rsid w:val="00235B3B"/>
    <w:rsid w:val="00240536"/>
    <w:rsid w:val="00241393"/>
    <w:rsid w:val="002416A5"/>
    <w:rsid w:val="0024296E"/>
    <w:rsid w:val="00243554"/>
    <w:rsid w:val="00243CB5"/>
    <w:rsid w:val="00244683"/>
    <w:rsid w:val="00244A29"/>
    <w:rsid w:val="002457C0"/>
    <w:rsid w:val="00245CE1"/>
    <w:rsid w:val="00245F36"/>
    <w:rsid w:val="002466AE"/>
    <w:rsid w:val="00246BC5"/>
    <w:rsid w:val="00246CF2"/>
    <w:rsid w:val="00247A68"/>
    <w:rsid w:val="0025136C"/>
    <w:rsid w:val="002524BC"/>
    <w:rsid w:val="00252816"/>
    <w:rsid w:val="00252A02"/>
    <w:rsid w:val="002533B3"/>
    <w:rsid w:val="002541BB"/>
    <w:rsid w:val="0025439B"/>
    <w:rsid w:val="00255D06"/>
    <w:rsid w:val="00256180"/>
    <w:rsid w:val="00256D10"/>
    <w:rsid w:val="00256DFF"/>
    <w:rsid w:val="002575B1"/>
    <w:rsid w:val="00257D21"/>
    <w:rsid w:val="00257EAE"/>
    <w:rsid w:val="0026136A"/>
    <w:rsid w:val="002638F7"/>
    <w:rsid w:val="002641A3"/>
    <w:rsid w:val="00265062"/>
    <w:rsid w:val="00265FAC"/>
    <w:rsid w:val="00267203"/>
    <w:rsid w:val="002677CA"/>
    <w:rsid w:val="00267FF7"/>
    <w:rsid w:val="002707ED"/>
    <w:rsid w:val="00270D81"/>
    <w:rsid w:val="0027109F"/>
    <w:rsid w:val="00271ADA"/>
    <w:rsid w:val="00271C72"/>
    <w:rsid w:val="00272369"/>
    <w:rsid w:val="00273B2A"/>
    <w:rsid w:val="0027495A"/>
    <w:rsid w:val="00275742"/>
    <w:rsid w:val="0027771B"/>
    <w:rsid w:val="00277D96"/>
    <w:rsid w:val="002805BC"/>
    <w:rsid w:val="00280743"/>
    <w:rsid w:val="00281425"/>
    <w:rsid w:val="0028252B"/>
    <w:rsid w:val="00282B8A"/>
    <w:rsid w:val="00282D12"/>
    <w:rsid w:val="00283BEE"/>
    <w:rsid w:val="002843A0"/>
    <w:rsid w:val="00284819"/>
    <w:rsid w:val="00284C3A"/>
    <w:rsid w:val="00284E1D"/>
    <w:rsid w:val="00286A72"/>
    <w:rsid w:val="00286A94"/>
    <w:rsid w:val="00286DA1"/>
    <w:rsid w:val="002879E4"/>
    <w:rsid w:val="002902E4"/>
    <w:rsid w:val="00291837"/>
    <w:rsid w:val="00292545"/>
    <w:rsid w:val="002944C3"/>
    <w:rsid w:val="002A0290"/>
    <w:rsid w:val="002A138D"/>
    <w:rsid w:val="002A1462"/>
    <w:rsid w:val="002A1A28"/>
    <w:rsid w:val="002A1E95"/>
    <w:rsid w:val="002A235B"/>
    <w:rsid w:val="002A3D6C"/>
    <w:rsid w:val="002A41B3"/>
    <w:rsid w:val="002A4CE6"/>
    <w:rsid w:val="002A4EAD"/>
    <w:rsid w:val="002A51A1"/>
    <w:rsid w:val="002A57C0"/>
    <w:rsid w:val="002A63F0"/>
    <w:rsid w:val="002A63FD"/>
    <w:rsid w:val="002A6C0C"/>
    <w:rsid w:val="002A747B"/>
    <w:rsid w:val="002A7684"/>
    <w:rsid w:val="002A7730"/>
    <w:rsid w:val="002B11CD"/>
    <w:rsid w:val="002B19A7"/>
    <w:rsid w:val="002B280F"/>
    <w:rsid w:val="002B4253"/>
    <w:rsid w:val="002B4DDA"/>
    <w:rsid w:val="002B528E"/>
    <w:rsid w:val="002B79B9"/>
    <w:rsid w:val="002C0188"/>
    <w:rsid w:val="002C29BE"/>
    <w:rsid w:val="002C2CA7"/>
    <w:rsid w:val="002C2F26"/>
    <w:rsid w:val="002C40F6"/>
    <w:rsid w:val="002C4D03"/>
    <w:rsid w:val="002C4D72"/>
    <w:rsid w:val="002C537C"/>
    <w:rsid w:val="002C6C23"/>
    <w:rsid w:val="002C711C"/>
    <w:rsid w:val="002C7CD9"/>
    <w:rsid w:val="002D1A13"/>
    <w:rsid w:val="002D399F"/>
    <w:rsid w:val="002D402E"/>
    <w:rsid w:val="002D413C"/>
    <w:rsid w:val="002D5394"/>
    <w:rsid w:val="002D61DC"/>
    <w:rsid w:val="002D7B7F"/>
    <w:rsid w:val="002E07FE"/>
    <w:rsid w:val="002E194B"/>
    <w:rsid w:val="002E4C46"/>
    <w:rsid w:val="002E5A8F"/>
    <w:rsid w:val="002E68F7"/>
    <w:rsid w:val="002E730F"/>
    <w:rsid w:val="002E737C"/>
    <w:rsid w:val="002E754E"/>
    <w:rsid w:val="002E75E7"/>
    <w:rsid w:val="002E7668"/>
    <w:rsid w:val="002F0556"/>
    <w:rsid w:val="002F0A93"/>
    <w:rsid w:val="002F2410"/>
    <w:rsid w:val="002F3A91"/>
    <w:rsid w:val="002F49EF"/>
    <w:rsid w:val="002F5197"/>
    <w:rsid w:val="002F6F96"/>
    <w:rsid w:val="002F7881"/>
    <w:rsid w:val="00301A44"/>
    <w:rsid w:val="00302ADC"/>
    <w:rsid w:val="00302CAB"/>
    <w:rsid w:val="00304EA6"/>
    <w:rsid w:val="00305AE9"/>
    <w:rsid w:val="00305B2F"/>
    <w:rsid w:val="00305DEB"/>
    <w:rsid w:val="00306F1C"/>
    <w:rsid w:val="003070AC"/>
    <w:rsid w:val="00307862"/>
    <w:rsid w:val="00307883"/>
    <w:rsid w:val="00310A51"/>
    <w:rsid w:val="00310EDD"/>
    <w:rsid w:val="00311F21"/>
    <w:rsid w:val="003125A5"/>
    <w:rsid w:val="00313B0B"/>
    <w:rsid w:val="00313F33"/>
    <w:rsid w:val="00314227"/>
    <w:rsid w:val="00315E39"/>
    <w:rsid w:val="003162E1"/>
    <w:rsid w:val="0031683D"/>
    <w:rsid w:val="00316FEB"/>
    <w:rsid w:val="00317043"/>
    <w:rsid w:val="0031724F"/>
    <w:rsid w:val="003205DE"/>
    <w:rsid w:val="00320D6A"/>
    <w:rsid w:val="003210E0"/>
    <w:rsid w:val="00321654"/>
    <w:rsid w:val="00321EE4"/>
    <w:rsid w:val="00322356"/>
    <w:rsid w:val="003229F1"/>
    <w:rsid w:val="003230D5"/>
    <w:rsid w:val="00323419"/>
    <w:rsid w:val="00323536"/>
    <w:rsid w:val="003238F7"/>
    <w:rsid w:val="00323DAE"/>
    <w:rsid w:val="00324DAE"/>
    <w:rsid w:val="0032503D"/>
    <w:rsid w:val="003265A5"/>
    <w:rsid w:val="0032738E"/>
    <w:rsid w:val="00330199"/>
    <w:rsid w:val="0033125D"/>
    <w:rsid w:val="00331FC0"/>
    <w:rsid w:val="00332617"/>
    <w:rsid w:val="003326A3"/>
    <w:rsid w:val="00332954"/>
    <w:rsid w:val="0033296E"/>
    <w:rsid w:val="003330E2"/>
    <w:rsid w:val="0033494E"/>
    <w:rsid w:val="003357BF"/>
    <w:rsid w:val="003366C3"/>
    <w:rsid w:val="00336D67"/>
    <w:rsid w:val="00337195"/>
    <w:rsid w:val="00337A32"/>
    <w:rsid w:val="00337EB2"/>
    <w:rsid w:val="00340147"/>
    <w:rsid w:val="0034017C"/>
    <w:rsid w:val="003401A7"/>
    <w:rsid w:val="00340264"/>
    <w:rsid w:val="003419B9"/>
    <w:rsid w:val="0034213A"/>
    <w:rsid w:val="003421DD"/>
    <w:rsid w:val="0034364C"/>
    <w:rsid w:val="00343E27"/>
    <w:rsid w:val="00343F76"/>
    <w:rsid w:val="0034467E"/>
    <w:rsid w:val="00344B2B"/>
    <w:rsid w:val="00345758"/>
    <w:rsid w:val="00347BFA"/>
    <w:rsid w:val="00347E60"/>
    <w:rsid w:val="003506F7"/>
    <w:rsid w:val="003527FB"/>
    <w:rsid w:val="00352CD9"/>
    <w:rsid w:val="00354977"/>
    <w:rsid w:val="00354E89"/>
    <w:rsid w:val="00354EBA"/>
    <w:rsid w:val="00354F70"/>
    <w:rsid w:val="00355DC5"/>
    <w:rsid w:val="00355F18"/>
    <w:rsid w:val="003563FA"/>
    <w:rsid w:val="00356431"/>
    <w:rsid w:val="0035649B"/>
    <w:rsid w:val="00361916"/>
    <w:rsid w:val="00362453"/>
    <w:rsid w:val="003629AD"/>
    <w:rsid w:val="003638C4"/>
    <w:rsid w:val="0036496F"/>
    <w:rsid w:val="00364C59"/>
    <w:rsid w:val="00365D17"/>
    <w:rsid w:val="00366677"/>
    <w:rsid w:val="003677A2"/>
    <w:rsid w:val="003679D4"/>
    <w:rsid w:val="003705B9"/>
    <w:rsid w:val="003709B4"/>
    <w:rsid w:val="003710E2"/>
    <w:rsid w:val="003724A9"/>
    <w:rsid w:val="00373709"/>
    <w:rsid w:val="00373A2F"/>
    <w:rsid w:val="00374079"/>
    <w:rsid w:val="003757C6"/>
    <w:rsid w:val="003764FF"/>
    <w:rsid w:val="00377573"/>
    <w:rsid w:val="0037794E"/>
    <w:rsid w:val="00377F0A"/>
    <w:rsid w:val="003817B1"/>
    <w:rsid w:val="00383E39"/>
    <w:rsid w:val="00384109"/>
    <w:rsid w:val="00385A11"/>
    <w:rsid w:val="0038621D"/>
    <w:rsid w:val="0038762A"/>
    <w:rsid w:val="00387FBB"/>
    <w:rsid w:val="00390858"/>
    <w:rsid w:val="00391515"/>
    <w:rsid w:val="00391694"/>
    <w:rsid w:val="00391EEF"/>
    <w:rsid w:val="00391F70"/>
    <w:rsid w:val="00391FB7"/>
    <w:rsid w:val="00392C4A"/>
    <w:rsid w:val="0039520D"/>
    <w:rsid w:val="0039648E"/>
    <w:rsid w:val="003970C0"/>
    <w:rsid w:val="003974FD"/>
    <w:rsid w:val="003A11A5"/>
    <w:rsid w:val="003A11B9"/>
    <w:rsid w:val="003A1F68"/>
    <w:rsid w:val="003A42E3"/>
    <w:rsid w:val="003A510D"/>
    <w:rsid w:val="003A5464"/>
    <w:rsid w:val="003A63D6"/>
    <w:rsid w:val="003A744E"/>
    <w:rsid w:val="003A7A65"/>
    <w:rsid w:val="003B0278"/>
    <w:rsid w:val="003B1138"/>
    <w:rsid w:val="003B126E"/>
    <w:rsid w:val="003B2B67"/>
    <w:rsid w:val="003B3F48"/>
    <w:rsid w:val="003B5183"/>
    <w:rsid w:val="003B5281"/>
    <w:rsid w:val="003B54AF"/>
    <w:rsid w:val="003B63ED"/>
    <w:rsid w:val="003B6D0A"/>
    <w:rsid w:val="003B718F"/>
    <w:rsid w:val="003B738D"/>
    <w:rsid w:val="003B7A07"/>
    <w:rsid w:val="003C086A"/>
    <w:rsid w:val="003C1266"/>
    <w:rsid w:val="003C13C2"/>
    <w:rsid w:val="003C148B"/>
    <w:rsid w:val="003C1703"/>
    <w:rsid w:val="003C1746"/>
    <w:rsid w:val="003C206F"/>
    <w:rsid w:val="003C2F9E"/>
    <w:rsid w:val="003C2FEF"/>
    <w:rsid w:val="003C5000"/>
    <w:rsid w:val="003C55F4"/>
    <w:rsid w:val="003C6514"/>
    <w:rsid w:val="003C6862"/>
    <w:rsid w:val="003D0A17"/>
    <w:rsid w:val="003D126D"/>
    <w:rsid w:val="003D23D5"/>
    <w:rsid w:val="003D278B"/>
    <w:rsid w:val="003D2CE7"/>
    <w:rsid w:val="003D304D"/>
    <w:rsid w:val="003D3538"/>
    <w:rsid w:val="003D4BAD"/>
    <w:rsid w:val="003D4F83"/>
    <w:rsid w:val="003D5098"/>
    <w:rsid w:val="003D5124"/>
    <w:rsid w:val="003D59BF"/>
    <w:rsid w:val="003D66C3"/>
    <w:rsid w:val="003D7373"/>
    <w:rsid w:val="003E08F5"/>
    <w:rsid w:val="003E0ADC"/>
    <w:rsid w:val="003E132A"/>
    <w:rsid w:val="003E1BC3"/>
    <w:rsid w:val="003E273D"/>
    <w:rsid w:val="003E296D"/>
    <w:rsid w:val="003E33EF"/>
    <w:rsid w:val="003E3B60"/>
    <w:rsid w:val="003E48EC"/>
    <w:rsid w:val="003E4C11"/>
    <w:rsid w:val="003E5648"/>
    <w:rsid w:val="003E5FF3"/>
    <w:rsid w:val="003E6456"/>
    <w:rsid w:val="003E6844"/>
    <w:rsid w:val="003E6C2B"/>
    <w:rsid w:val="003E6FB7"/>
    <w:rsid w:val="003F02E9"/>
    <w:rsid w:val="003F0651"/>
    <w:rsid w:val="003F09E8"/>
    <w:rsid w:val="003F0CCF"/>
    <w:rsid w:val="003F1DC8"/>
    <w:rsid w:val="003F2421"/>
    <w:rsid w:val="003F3BFD"/>
    <w:rsid w:val="003F3CA2"/>
    <w:rsid w:val="003F418A"/>
    <w:rsid w:val="003F42D3"/>
    <w:rsid w:val="003F4C37"/>
    <w:rsid w:val="00400A07"/>
    <w:rsid w:val="00402D06"/>
    <w:rsid w:val="00402D62"/>
    <w:rsid w:val="00403CD2"/>
    <w:rsid w:val="00404F64"/>
    <w:rsid w:val="00405CEB"/>
    <w:rsid w:val="00406566"/>
    <w:rsid w:val="00407D05"/>
    <w:rsid w:val="004108FB"/>
    <w:rsid w:val="004111BC"/>
    <w:rsid w:val="00411D2F"/>
    <w:rsid w:val="00411FE3"/>
    <w:rsid w:val="00412B0A"/>
    <w:rsid w:val="004134FC"/>
    <w:rsid w:val="004140B3"/>
    <w:rsid w:val="00414152"/>
    <w:rsid w:val="004149D1"/>
    <w:rsid w:val="00415191"/>
    <w:rsid w:val="00415592"/>
    <w:rsid w:val="004156BE"/>
    <w:rsid w:val="00415AFF"/>
    <w:rsid w:val="00416F0B"/>
    <w:rsid w:val="004203F0"/>
    <w:rsid w:val="0042091B"/>
    <w:rsid w:val="00421C8E"/>
    <w:rsid w:val="0042216F"/>
    <w:rsid w:val="00422723"/>
    <w:rsid w:val="004237B0"/>
    <w:rsid w:val="00423F8F"/>
    <w:rsid w:val="00424074"/>
    <w:rsid w:val="00427162"/>
    <w:rsid w:val="00427D3B"/>
    <w:rsid w:val="004317BF"/>
    <w:rsid w:val="004322B9"/>
    <w:rsid w:val="0043283C"/>
    <w:rsid w:val="004328AB"/>
    <w:rsid w:val="004328F8"/>
    <w:rsid w:val="00433B95"/>
    <w:rsid w:val="00433CEC"/>
    <w:rsid w:val="00434329"/>
    <w:rsid w:val="0043463F"/>
    <w:rsid w:val="00434BBE"/>
    <w:rsid w:val="004361BB"/>
    <w:rsid w:val="00437419"/>
    <w:rsid w:val="004375A9"/>
    <w:rsid w:val="00437C4F"/>
    <w:rsid w:val="0044022E"/>
    <w:rsid w:val="0044141F"/>
    <w:rsid w:val="00441AB1"/>
    <w:rsid w:val="00443440"/>
    <w:rsid w:val="0044362F"/>
    <w:rsid w:val="004439D5"/>
    <w:rsid w:val="00444830"/>
    <w:rsid w:val="00444D70"/>
    <w:rsid w:val="00445976"/>
    <w:rsid w:val="00445CFA"/>
    <w:rsid w:val="004465AD"/>
    <w:rsid w:val="004465AF"/>
    <w:rsid w:val="00446B4E"/>
    <w:rsid w:val="00446F60"/>
    <w:rsid w:val="00447545"/>
    <w:rsid w:val="00447E15"/>
    <w:rsid w:val="00447F8D"/>
    <w:rsid w:val="004502C5"/>
    <w:rsid w:val="004522C6"/>
    <w:rsid w:val="004542F4"/>
    <w:rsid w:val="0045433A"/>
    <w:rsid w:val="00454832"/>
    <w:rsid w:val="00455D99"/>
    <w:rsid w:val="004563EB"/>
    <w:rsid w:val="00456B3F"/>
    <w:rsid w:val="00456CBB"/>
    <w:rsid w:val="0045716A"/>
    <w:rsid w:val="004602CB"/>
    <w:rsid w:val="004605C2"/>
    <w:rsid w:val="00460B20"/>
    <w:rsid w:val="004617CE"/>
    <w:rsid w:val="0046184B"/>
    <w:rsid w:val="00462790"/>
    <w:rsid w:val="00462AAA"/>
    <w:rsid w:val="00462E95"/>
    <w:rsid w:val="00463C57"/>
    <w:rsid w:val="00463E64"/>
    <w:rsid w:val="004642DC"/>
    <w:rsid w:val="00465040"/>
    <w:rsid w:val="00465FAA"/>
    <w:rsid w:val="00470672"/>
    <w:rsid w:val="00470F3C"/>
    <w:rsid w:val="00471096"/>
    <w:rsid w:val="00473285"/>
    <w:rsid w:val="00474A85"/>
    <w:rsid w:val="00475323"/>
    <w:rsid w:val="0047544C"/>
    <w:rsid w:val="0047639D"/>
    <w:rsid w:val="00477A44"/>
    <w:rsid w:val="00480871"/>
    <w:rsid w:val="00480D59"/>
    <w:rsid w:val="004817BA"/>
    <w:rsid w:val="0048187A"/>
    <w:rsid w:val="00481A25"/>
    <w:rsid w:val="00482935"/>
    <w:rsid w:val="004829FC"/>
    <w:rsid w:val="004845BD"/>
    <w:rsid w:val="0048466B"/>
    <w:rsid w:val="0048487C"/>
    <w:rsid w:val="00484B48"/>
    <w:rsid w:val="00484F94"/>
    <w:rsid w:val="00485BC6"/>
    <w:rsid w:val="00486E9B"/>
    <w:rsid w:val="00490143"/>
    <w:rsid w:val="004913D9"/>
    <w:rsid w:val="004921C3"/>
    <w:rsid w:val="00493F9E"/>
    <w:rsid w:val="00494248"/>
    <w:rsid w:val="004945EB"/>
    <w:rsid w:val="00494C16"/>
    <w:rsid w:val="004957A1"/>
    <w:rsid w:val="0049718F"/>
    <w:rsid w:val="00497528"/>
    <w:rsid w:val="00497B49"/>
    <w:rsid w:val="004A1C4E"/>
    <w:rsid w:val="004A1C75"/>
    <w:rsid w:val="004A2CF6"/>
    <w:rsid w:val="004A3B63"/>
    <w:rsid w:val="004A43AF"/>
    <w:rsid w:val="004A5188"/>
    <w:rsid w:val="004A56DD"/>
    <w:rsid w:val="004A6450"/>
    <w:rsid w:val="004B0082"/>
    <w:rsid w:val="004B1188"/>
    <w:rsid w:val="004B19EF"/>
    <w:rsid w:val="004B2CF3"/>
    <w:rsid w:val="004B33C0"/>
    <w:rsid w:val="004B3EE0"/>
    <w:rsid w:val="004B5A14"/>
    <w:rsid w:val="004B5CB9"/>
    <w:rsid w:val="004C059B"/>
    <w:rsid w:val="004C1497"/>
    <w:rsid w:val="004C1C63"/>
    <w:rsid w:val="004C1E9E"/>
    <w:rsid w:val="004C2A0E"/>
    <w:rsid w:val="004C2B28"/>
    <w:rsid w:val="004C2EC1"/>
    <w:rsid w:val="004C379A"/>
    <w:rsid w:val="004C5AC1"/>
    <w:rsid w:val="004C5C40"/>
    <w:rsid w:val="004C6275"/>
    <w:rsid w:val="004C68F1"/>
    <w:rsid w:val="004C6A15"/>
    <w:rsid w:val="004D0C85"/>
    <w:rsid w:val="004D1764"/>
    <w:rsid w:val="004D238E"/>
    <w:rsid w:val="004D329A"/>
    <w:rsid w:val="004D3CBA"/>
    <w:rsid w:val="004D3FAC"/>
    <w:rsid w:val="004D42A6"/>
    <w:rsid w:val="004D5EBC"/>
    <w:rsid w:val="004D6E34"/>
    <w:rsid w:val="004D737D"/>
    <w:rsid w:val="004D7DF5"/>
    <w:rsid w:val="004E069F"/>
    <w:rsid w:val="004E06D2"/>
    <w:rsid w:val="004E1C81"/>
    <w:rsid w:val="004E1E33"/>
    <w:rsid w:val="004E30D1"/>
    <w:rsid w:val="004E396E"/>
    <w:rsid w:val="004E3D40"/>
    <w:rsid w:val="004E4081"/>
    <w:rsid w:val="004E525C"/>
    <w:rsid w:val="004E5BC9"/>
    <w:rsid w:val="004E5BF2"/>
    <w:rsid w:val="004E65CA"/>
    <w:rsid w:val="004E6DA2"/>
    <w:rsid w:val="004F05F0"/>
    <w:rsid w:val="004F0EB4"/>
    <w:rsid w:val="004F1480"/>
    <w:rsid w:val="004F156B"/>
    <w:rsid w:val="004F2E7C"/>
    <w:rsid w:val="004F2EE0"/>
    <w:rsid w:val="004F31FD"/>
    <w:rsid w:val="004F5E69"/>
    <w:rsid w:val="004F5E91"/>
    <w:rsid w:val="004F6022"/>
    <w:rsid w:val="00500DD1"/>
    <w:rsid w:val="00500F32"/>
    <w:rsid w:val="005016C2"/>
    <w:rsid w:val="00506243"/>
    <w:rsid w:val="00506404"/>
    <w:rsid w:val="00506C12"/>
    <w:rsid w:val="00506FEF"/>
    <w:rsid w:val="00510E01"/>
    <w:rsid w:val="0051312F"/>
    <w:rsid w:val="00513F43"/>
    <w:rsid w:val="00513FF9"/>
    <w:rsid w:val="00514D72"/>
    <w:rsid w:val="0051648E"/>
    <w:rsid w:val="0051703A"/>
    <w:rsid w:val="00520266"/>
    <w:rsid w:val="005203DE"/>
    <w:rsid w:val="005218F5"/>
    <w:rsid w:val="00521F25"/>
    <w:rsid w:val="0052262E"/>
    <w:rsid w:val="00524006"/>
    <w:rsid w:val="00524D8F"/>
    <w:rsid w:val="0052509C"/>
    <w:rsid w:val="00525A51"/>
    <w:rsid w:val="00525D46"/>
    <w:rsid w:val="0053015E"/>
    <w:rsid w:val="00530360"/>
    <w:rsid w:val="00531E9B"/>
    <w:rsid w:val="005323AC"/>
    <w:rsid w:val="005326F6"/>
    <w:rsid w:val="0053293A"/>
    <w:rsid w:val="00532AA2"/>
    <w:rsid w:val="00533443"/>
    <w:rsid w:val="00533850"/>
    <w:rsid w:val="00534946"/>
    <w:rsid w:val="0053560F"/>
    <w:rsid w:val="00535A98"/>
    <w:rsid w:val="00536BDE"/>
    <w:rsid w:val="00536CAE"/>
    <w:rsid w:val="00541877"/>
    <w:rsid w:val="005431E7"/>
    <w:rsid w:val="005442EB"/>
    <w:rsid w:val="00544357"/>
    <w:rsid w:val="00544719"/>
    <w:rsid w:val="005448EB"/>
    <w:rsid w:val="00545680"/>
    <w:rsid w:val="00546266"/>
    <w:rsid w:val="0054760F"/>
    <w:rsid w:val="00547B92"/>
    <w:rsid w:val="005501C4"/>
    <w:rsid w:val="00550989"/>
    <w:rsid w:val="00553115"/>
    <w:rsid w:val="00553427"/>
    <w:rsid w:val="005535BE"/>
    <w:rsid w:val="005535F5"/>
    <w:rsid w:val="005551D0"/>
    <w:rsid w:val="00560822"/>
    <w:rsid w:val="00560B1C"/>
    <w:rsid w:val="00560C03"/>
    <w:rsid w:val="00564F19"/>
    <w:rsid w:val="005651CF"/>
    <w:rsid w:val="005663EE"/>
    <w:rsid w:val="00566B49"/>
    <w:rsid w:val="005675FB"/>
    <w:rsid w:val="00570220"/>
    <w:rsid w:val="005706D3"/>
    <w:rsid w:val="005710A4"/>
    <w:rsid w:val="00572596"/>
    <w:rsid w:val="00572D1B"/>
    <w:rsid w:val="005752F7"/>
    <w:rsid w:val="00575906"/>
    <w:rsid w:val="00576039"/>
    <w:rsid w:val="005779CC"/>
    <w:rsid w:val="005806C5"/>
    <w:rsid w:val="00581C84"/>
    <w:rsid w:val="0058231D"/>
    <w:rsid w:val="0058244B"/>
    <w:rsid w:val="00582A84"/>
    <w:rsid w:val="00582CB4"/>
    <w:rsid w:val="00582DC2"/>
    <w:rsid w:val="00583614"/>
    <w:rsid w:val="0058376D"/>
    <w:rsid w:val="00583D7C"/>
    <w:rsid w:val="0058568C"/>
    <w:rsid w:val="00585794"/>
    <w:rsid w:val="00585854"/>
    <w:rsid w:val="00585B56"/>
    <w:rsid w:val="0058631A"/>
    <w:rsid w:val="005865DE"/>
    <w:rsid w:val="00586BD7"/>
    <w:rsid w:val="00587361"/>
    <w:rsid w:val="00587C90"/>
    <w:rsid w:val="0059015B"/>
    <w:rsid w:val="005902D4"/>
    <w:rsid w:val="00590C0C"/>
    <w:rsid w:val="00590D27"/>
    <w:rsid w:val="005910E8"/>
    <w:rsid w:val="00591148"/>
    <w:rsid w:val="0059135F"/>
    <w:rsid w:val="00591B64"/>
    <w:rsid w:val="00592548"/>
    <w:rsid w:val="005938AE"/>
    <w:rsid w:val="00593C3E"/>
    <w:rsid w:val="005941C5"/>
    <w:rsid w:val="00594AE1"/>
    <w:rsid w:val="005961A2"/>
    <w:rsid w:val="00596437"/>
    <w:rsid w:val="00596581"/>
    <w:rsid w:val="00597A9F"/>
    <w:rsid w:val="005A0135"/>
    <w:rsid w:val="005A06DD"/>
    <w:rsid w:val="005A0F4E"/>
    <w:rsid w:val="005A15F0"/>
    <w:rsid w:val="005A1CB5"/>
    <w:rsid w:val="005A3688"/>
    <w:rsid w:val="005A4AB8"/>
    <w:rsid w:val="005A612B"/>
    <w:rsid w:val="005A6D53"/>
    <w:rsid w:val="005A6DF0"/>
    <w:rsid w:val="005B00AD"/>
    <w:rsid w:val="005B17E0"/>
    <w:rsid w:val="005B1D42"/>
    <w:rsid w:val="005B236C"/>
    <w:rsid w:val="005B24DD"/>
    <w:rsid w:val="005B2785"/>
    <w:rsid w:val="005B2B31"/>
    <w:rsid w:val="005B3676"/>
    <w:rsid w:val="005B490E"/>
    <w:rsid w:val="005B5200"/>
    <w:rsid w:val="005B52B3"/>
    <w:rsid w:val="005B5556"/>
    <w:rsid w:val="005B6ADC"/>
    <w:rsid w:val="005B7917"/>
    <w:rsid w:val="005B7B49"/>
    <w:rsid w:val="005C0983"/>
    <w:rsid w:val="005C0ACD"/>
    <w:rsid w:val="005C2657"/>
    <w:rsid w:val="005C324F"/>
    <w:rsid w:val="005C331A"/>
    <w:rsid w:val="005C3B8B"/>
    <w:rsid w:val="005C3C59"/>
    <w:rsid w:val="005C5365"/>
    <w:rsid w:val="005C5AF1"/>
    <w:rsid w:val="005C5C08"/>
    <w:rsid w:val="005C6297"/>
    <w:rsid w:val="005C67D9"/>
    <w:rsid w:val="005C6E46"/>
    <w:rsid w:val="005C7348"/>
    <w:rsid w:val="005D118A"/>
    <w:rsid w:val="005D2F2D"/>
    <w:rsid w:val="005D2F6C"/>
    <w:rsid w:val="005D361F"/>
    <w:rsid w:val="005D3B81"/>
    <w:rsid w:val="005D3CCE"/>
    <w:rsid w:val="005D3EB9"/>
    <w:rsid w:val="005D4122"/>
    <w:rsid w:val="005D49E0"/>
    <w:rsid w:val="005D4D52"/>
    <w:rsid w:val="005D6401"/>
    <w:rsid w:val="005D6DF0"/>
    <w:rsid w:val="005D761E"/>
    <w:rsid w:val="005D7CA4"/>
    <w:rsid w:val="005E028A"/>
    <w:rsid w:val="005E0316"/>
    <w:rsid w:val="005E0DEA"/>
    <w:rsid w:val="005E1D7F"/>
    <w:rsid w:val="005E26E8"/>
    <w:rsid w:val="005E2881"/>
    <w:rsid w:val="005E49C2"/>
    <w:rsid w:val="005E59A2"/>
    <w:rsid w:val="005E6002"/>
    <w:rsid w:val="005E6050"/>
    <w:rsid w:val="005F021A"/>
    <w:rsid w:val="005F07D6"/>
    <w:rsid w:val="005F27F0"/>
    <w:rsid w:val="005F328F"/>
    <w:rsid w:val="005F40FC"/>
    <w:rsid w:val="005F49E4"/>
    <w:rsid w:val="005F5E90"/>
    <w:rsid w:val="005F6923"/>
    <w:rsid w:val="005F7A1F"/>
    <w:rsid w:val="00600DEE"/>
    <w:rsid w:val="00600F19"/>
    <w:rsid w:val="0060120B"/>
    <w:rsid w:val="00601A9B"/>
    <w:rsid w:val="00603454"/>
    <w:rsid w:val="00605867"/>
    <w:rsid w:val="00605AE6"/>
    <w:rsid w:val="00606168"/>
    <w:rsid w:val="0060681F"/>
    <w:rsid w:val="00606ACF"/>
    <w:rsid w:val="00606D06"/>
    <w:rsid w:val="00607791"/>
    <w:rsid w:val="006077A3"/>
    <w:rsid w:val="00607B00"/>
    <w:rsid w:val="006105D7"/>
    <w:rsid w:val="006123AD"/>
    <w:rsid w:val="00612B8D"/>
    <w:rsid w:val="00612D95"/>
    <w:rsid w:val="006137CA"/>
    <w:rsid w:val="0061482A"/>
    <w:rsid w:val="006156B7"/>
    <w:rsid w:val="0061680E"/>
    <w:rsid w:val="006176BB"/>
    <w:rsid w:val="00617B1E"/>
    <w:rsid w:val="00617B2D"/>
    <w:rsid w:val="00617BE4"/>
    <w:rsid w:val="0062101B"/>
    <w:rsid w:val="00621E2E"/>
    <w:rsid w:val="00622930"/>
    <w:rsid w:val="00622A82"/>
    <w:rsid w:val="00623E44"/>
    <w:rsid w:val="00624064"/>
    <w:rsid w:val="006243E6"/>
    <w:rsid w:val="00624481"/>
    <w:rsid w:val="006261EF"/>
    <w:rsid w:val="0062622F"/>
    <w:rsid w:val="00626526"/>
    <w:rsid w:val="006265FF"/>
    <w:rsid w:val="00626A4A"/>
    <w:rsid w:val="00626AE9"/>
    <w:rsid w:val="00627165"/>
    <w:rsid w:val="006273BB"/>
    <w:rsid w:val="006305B1"/>
    <w:rsid w:val="0063104E"/>
    <w:rsid w:val="006318A9"/>
    <w:rsid w:val="00631AD8"/>
    <w:rsid w:val="006328EB"/>
    <w:rsid w:val="00632B88"/>
    <w:rsid w:val="00632C75"/>
    <w:rsid w:val="00633E4E"/>
    <w:rsid w:val="00634221"/>
    <w:rsid w:val="0063504B"/>
    <w:rsid w:val="00635EA5"/>
    <w:rsid w:val="006366E8"/>
    <w:rsid w:val="00636B5E"/>
    <w:rsid w:val="00637885"/>
    <w:rsid w:val="00637F31"/>
    <w:rsid w:val="00641764"/>
    <w:rsid w:val="00641872"/>
    <w:rsid w:val="0064208F"/>
    <w:rsid w:val="00642339"/>
    <w:rsid w:val="00642720"/>
    <w:rsid w:val="00643373"/>
    <w:rsid w:val="00643961"/>
    <w:rsid w:val="0064398B"/>
    <w:rsid w:val="00643F05"/>
    <w:rsid w:val="00645140"/>
    <w:rsid w:val="00645875"/>
    <w:rsid w:val="006461DE"/>
    <w:rsid w:val="0064720D"/>
    <w:rsid w:val="00647331"/>
    <w:rsid w:val="006473DC"/>
    <w:rsid w:val="00647E57"/>
    <w:rsid w:val="0065095D"/>
    <w:rsid w:val="00650BFA"/>
    <w:rsid w:val="0065206A"/>
    <w:rsid w:val="00653732"/>
    <w:rsid w:val="00653A73"/>
    <w:rsid w:val="00653B26"/>
    <w:rsid w:val="006540E2"/>
    <w:rsid w:val="00654C70"/>
    <w:rsid w:val="00654E50"/>
    <w:rsid w:val="00655658"/>
    <w:rsid w:val="00656F71"/>
    <w:rsid w:val="0065713B"/>
    <w:rsid w:val="0066063D"/>
    <w:rsid w:val="00662FB5"/>
    <w:rsid w:val="0066323D"/>
    <w:rsid w:val="006641C7"/>
    <w:rsid w:val="00666E5D"/>
    <w:rsid w:val="00667829"/>
    <w:rsid w:val="0067081B"/>
    <w:rsid w:val="0067099B"/>
    <w:rsid w:val="0067141C"/>
    <w:rsid w:val="00671F7C"/>
    <w:rsid w:val="00672D47"/>
    <w:rsid w:val="00673022"/>
    <w:rsid w:val="0067360E"/>
    <w:rsid w:val="0067381D"/>
    <w:rsid w:val="00675304"/>
    <w:rsid w:val="006753AC"/>
    <w:rsid w:val="0067651E"/>
    <w:rsid w:val="00676BB4"/>
    <w:rsid w:val="006801A2"/>
    <w:rsid w:val="00680205"/>
    <w:rsid w:val="00681650"/>
    <w:rsid w:val="0068187E"/>
    <w:rsid w:val="00682916"/>
    <w:rsid w:val="00684129"/>
    <w:rsid w:val="00684324"/>
    <w:rsid w:val="006849FB"/>
    <w:rsid w:val="00685141"/>
    <w:rsid w:val="00685BA2"/>
    <w:rsid w:val="00685D56"/>
    <w:rsid w:val="00685E14"/>
    <w:rsid w:val="006869DD"/>
    <w:rsid w:val="00686F9F"/>
    <w:rsid w:val="0068730C"/>
    <w:rsid w:val="00687324"/>
    <w:rsid w:val="00687E44"/>
    <w:rsid w:val="006905F8"/>
    <w:rsid w:val="00690DB5"/>
    <w:rsid w:val="0069134E"/>
    <w:rsid w:val="0069141C"/>
    <w:rsid w:val="00692073"/>
    <w:rsid w:val="00694F92"/>
    <w:rsid w:val="0069541F"/>
    <w:rsid w:val="0069563B"/>
    <w:rsid w:val="006976D3"/>
    <w:rsid w:val="006A11EE"/>
    <w:rsid w:val="006A146C"/>
    <w:rsid w:val="006A1A93"/>
    <w:rsid w:val="006A1C89"/>
    <w:rsid w:val="006A1D81"/>
    <w:rsid w:val="006A2BBC"/>
    <w:rsid w:val="006A3901"/>
    <w:rsid w:val="006A5545"/>
    <w:rsid w:val="006A5A3E"/>
    <w:rsid w:val="006A5AB7"/>
    <w:rsid w:val="006A75C0"/>
    <w:rsid w:val="006A7C4C"/>
    <w:rsid w:val="006B45D7"/>
    <w:rsid w:val="006B520A"/>
    <w:rsid w:val="006B583E"/>
    <w:rsid w:val="006B6D0C"/>
    <w:rsid w:val="006B73B1"/>
    <w:rsid w:val="006B758E"/>
    <w:rsid w:val="006B7A62"/>
    <w:rsid w:val="006B7E27"/>
    <w:rsid w:val="006C0590"/>
    <w:rsid w:val="006C18C7"/>
    <w:rsid w:val="006C202F"/>
    <w:rsid w:val="006C27F0"/>
    <w:rsid w:val="006C296A"/>
    <w:rsid w:val="006C3038"/>
    <w:rsid w:val="006C3522"/>
    <w:rsid w:val="006C3AE5"/>
    <w:rsid w:val="006C3DAE"/>
    <w:rsid w:val="006C41D2"/>
    <w:rsid w:val="006C4398"/>
    <w:rsid w:val="006C6839"/>
    <w:rsid w:val="006C76B5"/>
    <w:rsid w:val="006C7710"/>
    <w:rsid w:val="006C79B5"/>
    <w:rsid w:val="006D22BB"/>
    <w:rsid w:val="006D2A14"/>
    <w:rsid w:val="006D2D84"/>
    <w:rsid w:val="006D34FC"/>
    <w:rsid w:val="006D3841"/>
    <w:rsid w:val="006D3C4A"/>
    <w:rsid w:val="006D3C9B"/>
    <w:rsid w:val="006D4691"/>
    <w:rsid w:val="006D51DB"/>
    <w:rsid w:val="006D7896"/>
    <w:rsid w:val="006D7D5A"/>
    <w:rsid w:val="006E1F73"/>
    <w:rsid w:val="006E25D6"/>
    <w:rsid w:val="006E2A40"/>
    <w:rsid w:val="006E4012"/>
    <w:rsid w:val="006E59F8"/>
    <w:rsid w:val="006E73C0"/>
    <w:rsid w:val="006F0682"/>
    <w:rsid w:val="006F0D11"/>
    <w:rsid w:val="006F0E13"/>
    <w:rsid w:val="006F15F3"/>
    <w:rsid w:val="006F1D01"/>
    <w:rsid w:val="006F2A3E"/>
    <w:rsid w:val="006F2B1E"/>
    <w:rsid w:val="006F2E2F"/>
    <w:rsid w:val="006F41AE"/>
    <w:rsid w:val="006F444B"/>
    <w:rsid w:val="006F49B0"/>
    <w:rsid w:val="006F56E2"/>
    <w:rsid w:val="006F611E"/>
    <w:rsid w:val="006F62E1"/>
    <w:rsid w:val="006F6BFA"/>
    <w:rsid w:val="006F72D0"/>
    <w:rsid w:val="006F7485"/>
    <w:rsid w:val="00700159"/>
    <w:rsid w:val="007001A7"/>
    <w:rsid w:val="0070027C"/>
    <w:rsid w:val="00700295"/>
    <w:rsid w:val="00702021"/>
    <w:rsid w:val="007028C2"/>
    <w:rsid w:val="007038A0"/>
    <w:rsid w:val="00703EBF"/>
    <w:rsid w:val="007041A8"/>
    <w:rsid w:val="00705288"/>
    <w:rsid w:val="00705C67"/>
    <w:rsid w:val="00705C99"/>
    <w:rsid w:val="0070604D"/>
    <w:rsid w:val="00706B17"/>
    <w:rsid w:val="0070769A"/>
    <w:rsid w:val="00710012"/>
    <w:rsid w:val="00710A43"/>
    <w:rsid w:val="00711D36"/>
    <w:rsid w:val="00712450"/>
    <w:rsid w:val="007130E8"/>
    <w:rsid w:val="0071596F"/>
    <w:rsid w:val="00717F28"/>
    <w:rsid w:val="00721068"/>
    <w:rsid w:val="00721E4D"/>
    <w:rsid w:val="00722B71"/>
    <w:rsid w:val="00723A8A"/>
    <w:rsid w:val="00723B9C"/>
    <w:rsid w:val="00725661"/>
    <w:rsid w:val="00725666"/>
    <w:rsid w:val="00725718"/>
    <w:rsid w:val="00725993"/>
    <w:rsid w:val="00726877"/>
    <w:rsid w:val="00726B58"/>
    <w:rsid w:val="007271D6"/>
    <w:rsid w:val="00727DB9"/>
    <w:rsid w:val="00727EAB"/>
    <w:rsid w:val="007309EC"/>
    <w:rsid w:val="00731518"/>
    <w:rsid w:val="00731D9A"/>
    <w:rsid w:val="00732CE3"/>
    <w:rsid w:val="00733C0C"/>
    <w:rsid w:val="00734263"/>
    <w:rsid w:val="00734932"/>
    <w:rsid w:val="00734FE5"/>
    <w:rsid w:val="00735183"/>
    <w:rsid w:val="00735863"/>
    <w:rsid w:val="00735A4F"/>
    <w:rsid w:val="00735E5F"/>
    <w:rsid w:val="007366D5"/>
    <w:rsid w:val="00736C01"/>
    <w:rsid w:val="00736EC0"/>
    <w:rsid w:val="00737011"/>
    <w:rsid w:val="007379C8"/>
    <w:rsid w:val="007401AD"/>
    <w:rsid w:val="0074039F"/>
    <w:rsid w:val="007405B6"/>
    <w:rsid w:val="0074189A"/>
    <w:rsid w:val="00741DB2"/>
    <w:rsid w:val="00745608"/>
    <w:rsid w:val="00745C7C"/>
    <w:rsid w:val="00746DCE"/>
    <w:rsid w:val="00747C77"/>
    <w:rsid w:val="007503D5"/>
    <w:rsid w:val="00752061"/>
    <w:rsid w:val="00752983"/>
    <w:rsid w:val="00752A8B"/>
    <w:rsid w:val="00753B33"/>
    <w:rsid w:val="00754639"/>
    <w:rsid w:val="00754A61"/>
    <w:rsid w:val="00755252"/>
    <w:rsid w:val="007553B1"/>
    <w:rsid w:val="0076093E"/>
    <w:rsid w:val="00760F1F"/>
    <w:rsid w:val="0076119D"/>
    <w:rsid w:val="007613D5"/>
    <w:rsid w:val="00761754"/>
    <w:rsid w:val="00762A68"/>
    <w:rsid w:val="007636AE"/>
    <w:rsid w:val="00763EE3"/>
    <w:rsid w:val="00764371"/>
    <w:rsid w:val="007646B2"/>
    <w:rsid w:val="0076604B"/>
    <w:rsid w:val="00766170"/>
    <w:rsid w:val="007661D5"/>
    <w:rsid w:val="00770C12"/>
    <w:rsid w:val="0077148B"/>
    <w:rsid w:val="00771864"/>
    <w:rsid w:val="00771CC5"/>
    <w:rsid w:val="007729B2"/>
    <w:rsid w:val="00772F2A"/>
    <w:rsid w:val="00773C1D"/>
    <w:rsid w:val="007745D2"/>
    <w:rsid w:val="00774DDE"/>
    <w:rsid w:val="00775801"/>
    <w:rsid w:val="00775B08"/>
    <w:rsid w:val="00775B2D"/>
    <w:rsid w:val="007770AD"/>
    <w:rsid w:val="0077755D"/>
    <w:rsid w:val="0077760E"/>
    <w:rsid w:val="0077770F"/>
    <w:rsid w:val="00777BF5"/>
    <w:rsid w:val="007803F6"/>
    <w:rsid w:val="00780612"/>
    <w:rsid w:val="007824CE"/>
    <w:rsid w:val="00783141"/>
    <w:rsid w:val="00783232"/>
    <w:rsid w:val="00783495"/>
    <w:rsid w:val="00784C0F"/>
    <w:rsid w:val="00785214"/>
    <w:rsid w:val="00785498"/>
    <w:rsid w:val="007855CE"/>
    <w:rsid w:val="00786D89"/>
    <w:rsid w:val="00787C8D"/>
    <w:rsid w:val="00787E81"/>
    <w:rsid w:val="00790838"/>
    <w:rsid w:val="0079102C"/>
    <w:rsid w:val="00791174"/>
    <w:rsid w:val="00791E9B"/>
    <w:rsid w:val="007931FD"/>
    <w:rsid w:val="00794058"/>
    <w:rsid w:val="007960BD"/>
    <w:rsid w:val="00796169"/>
    <w:rsid w:val="00796C81"/>
    <w:rsid w:val="007971C1"/>
    <w:rsid w:val="007977EF"/>
    <w:rsid w:val="007A19CC"/>
    <w:rsid w:val="007A3CFA"/>
    <w:rsid w:val="007A3FF6"/>
    <w:rsid w:val="007A43AC"/>
    <w:rsid w:val="007A4A4F"/>
    <w:rsid w:val="007A5039"/>
    <w:rsid w:val="007A672B"/>
    <w:rsid w:val="007A6F78"/>
    <w:rsid w:val="007B00ED"/>
    <w:rsid w:val="007B023D"/>
    <w:rsid w:val="007B02C8"/>
    <w:rsid w:val="007B1D9C"/>
    <w:rsid w:val="007B4577"/>
    <w:rsid w:val="007B4C4C"/>
    <w:rsid w:val="007B536C"/>
    <w:rsid w:val="007B5FD1"/>
    <w:rsid w:val="007B64AF"/>
    <w:rsid w:val="007B6BF0"/>
    <w:rsid w:val="007B7C46"/>
    <w:rsid w:val="007C0270"/>
    <w:rsid w:val="007C08AF"/>
    <w:rsid w:val="007C1BEF"/>
    <w:rsid w:val="007C31D4"/>
    <w:rsid w:val="007C3C1B"/>
    <w:rsid w:val="007C5594"/>
    <w:rsid w:val="007C6075"/>
    <w:rsid w:val="007C6CEB"/>
    <w:rsid w:val="007C77CC"/>
    <w:rsid w:val="007C7F35"/>
    <w:rsid w:val="007D030E"/>
    <w:rsid w:val="007D0E95"/>
    <w:rsid w:val="007D10FA"/>
    <w:rsid w:val="007D1109"/>
    <w:rsid w:val="007D1EAD"/>
    <w:rsid w:val="007D2648"/>
    <w:rsid w:val="007D3551"/>
    <w:rsid w:val="007D3B78"/>
    <w:rsid w:val="007D4C46"/>
    <w:rsid w:val="007D4F14"/>
    <w:rsid w:val="007D53EE"/>
    <w:rsid w:val="007D5AD6"/>
    <w:rsid w:val="007D6134"/>
    <w:rsid w:val="007D66AB"/>
    <w:rsid w:val="007E0D23"/>
    <w:rsid w:val="007E2150"/>
    <w:rsid w:val="007E4323"/>
    <w:rsid w:val="007E44ED"/>
    <w:rsid w:val="007E5819"/>
    <w:rsid w:val="007E5AB7"/>
    <w:rsid w:val="007E63B2"/>
    <w:rsid w:val="007E6569"/>
    <w:rsid w:val="007E73CB"/>
    <w:rsid w:val="007E7894"/>
    <w:rsid w:val="007F0755"/>
    <w:rsid w:val="007F12B0"/>
    <w:rsid w:val="007F1A5F"/>
    <w:rsid w:val="007F30E9"/>
    <w:rsid w:val="007F4519"/>
    <w:rsid w:val="007F4E9C"/>
    <w:rsid w:val="007F5E5E"/>
    <w:rsid w:val="007F5FA3"/>
    <w:rsid w:val="007F63EA"/>
    <w:rsid w:val="007F656A"/>
    <w:rsid w:val="007F7525"/>
    <w:rsid w:val="007F76D1"/>
    <w:rsid w:val="007F7978"/>
    <w:rsid w:val="007F7D54"/>
    <w:rsid w:val="00801846"/>
    <w:rsid w:val="00801AF8"/>
    <w:rsid w:val="008023C4"/>
    <w:rsid w:val="00802657"/>
    <w:rsid w:val="0080397C"/>
    <w:rsid w:val="00804076"/>
    <w:rsid w:val="00804408"/>
    <w:rsid w:val="00804C02"/>
    <w:rsid w:val="008050A4"/>
    <w:rsid w:val="00806941"/>
    <w:rsid w:val="00806D45"/>
    <w:rsid w:val="00806EE3"/>
    <w:rsid w:val="008076B8"/>
    <w:rsid w:val="0080786D"/>
    <w:rsid w:val="00807AB6"/>
    <w:rsid w:val="008112FD"/>
    <w:rsid w:val="00811D1A"/>
    <w:rsid w:val="00812C95"/>
    <w:rsid w:val="00813163"/>
    <w:rsid w:val="00813929"/>
    <w:rsid w:val="00814621"/>
    <w:rsid w:val="008146D1"/>
    <w:rsid w:val="008162DA"/>
    <w:rsid w:val="00817194"/>
    <w:rsid w:val="00817373"/>
    <w:rsid w:val="00817EDE"/>
    <w:rsid w:val="0082035D"/>
    <w:rsid w:val="00820F05"/>
    <w:rsid w:val="008235AC"/>
    <w:rsid w:val="008247BD"/>
    <w:rsid w:val="00824C83"/>
    <w:rsid w:val="008264BD"/>
    <w:rsid w:val="00826B7E"/>
    <w:rsid w:val="00826EDF"/>
    <w:rsid w:val="00827230"/>
    <w:rsid w:val="00827F3F"/>
    <w:rsid w:val="008303C2"/>
    <w:rsid w:val="0083152D"/>
    <w:rsid w:val="008315D8"/>
    <w:rsid w:val="00831849"/>
    <w:rsid w:val="00832D64"/>
    <w:rsid w:val="00832FAC"/>
    <w:rsid w:val="0083412B"/>
    <w:rsid w:val="0083643F"/>
    <w:rsid w:val="00836A7D"/>
    <w:rsid w:val="0083746E"/>
    <w:rsid w:val="00837D76"/>
    <w:rsid w:val="00840155"/>
    <w:rsid w:val="00841CF7"/>
    <w:rsid w:val="008431BD"/>
    <w:rsid w:val="0084339B"/>
    <w:rsid w:val="0084371D"/>
    <w:rsid w:val="008460FB"/>
    <w:rsid w:val="0084747D"/>
    <w:rsid w:val="008513B7"/>
    <w:rsid w:val="00851BAE"/>
    <w:rsid w:val="00851D97"/>
    <w:rsid w:val="00851F3F"/>
    <w:rsid w:val="0085234D"/>
    <w:rsid w:val="0085306B"/>
    <w:rsid w:val="008531A6"/>
    <w:rsid w:val="008532D7"/>
    <w:rsid w:val="008541B8"/>
    <w:rsid w:val="00854704"/>
    <w:rsid w:val="008547DA"/>
    <w:rsid w:val="008569C2"/>
    <w:rsid w:val="0086104E"/>
    <w:rsid w:val="00862B3A"/>
    <w:rsid w:val="00862B90"/>
    <w:rsid w:val="00863019"/>
    <w:rsid w:val="00863CEB"/>
    <w:rsid w:val="008642B2"/>
    <w:rsid w:val="00864D2D"/>
    <w:rsid w:val="00865244"/>
    <w:rsid w:val="00865383"/>
    <w:rsid w:val="00865652"/>
    <w:rsid w:val="0086742B"/>
    <w:rsid w:val="008705EE"/>
    <w:rsid w:val="00870EE8"/>
    <w:rsid w:val="008717C4"/>
    <w:rsid w:val="00871EE9"/>
    <w:rsid w:val="00872FA1"/>
    <w:rsid w:val="00873BB8"/>
    <w:rsid w:val="00873D75"/>
    <w:rsid w:val="008747C8"/>
    <w:rsid w:val="00874D1D"/>
    <w:rsid w:val="00874D67"/>
    <w:rsid w:val="00874E65"/>
    <w:rsid w:val="00877556"/>
    <w:rsid w:val="008817B4"/>
    <w:rsid w:val="008844F0"/>
    <w:rsid w:val="008847AD"/>
    <w:rsid w:val="0088557E"/>
    <w:rsid w:val="00885623"/>
    <w:rsid w:val="008860CA"/>
    <w:rsid w:val="00886734"/>
    <w:rsid w:val="0088709D"/>
    <w:rsid w:val="0088709F"/>
    <w:rsid w:val="008879DE"/>
    <w:rsid w:val="00887ED6"/>
    <w:rsid w:val="0089101E"/>
    <w:rsid w:val="00891073"/>
    <w:rsid w:val="00891806"/>
    <w:rsid w:val="00893BFB"/>
    <w:rsid w:val="00897912"/>
    <w:rsid w:val="008A0BA4"/>
    <w:rsid w:val="008A1355"/>
    <w:rsid w:val="008A2A2A"/>
    <w:rsid w:val="008A374F"/>
    <w:rsid w:val="008A5D67"/>
    <w:rsid w:val="008A5DDF"/>
    <w:rsid w:val="008A6729"/>
    <w:rsid w:val="008B0BA5"/>
    <w:rsid w:val="008B0BD4"/>
    <w:rsid w:val="008B198A"/>
    <w:rsid w:val="008B1E5E"/>
    <w:rsid w:val="008B2958"/>
    <w:rsid w:val="008B4854"/>
    <w:rsid w:val="008B5687"/>
    <w:rsid w:val="008B62AE"/>
    <w:rsid w:val="008B6FA7"/>
    <w:rsid w:val="008B73D3"/>
    <w:rsid w:val="008B7580"/>
    <w:rsid w:val="008B75BE"/>
    <w:rsid w:val="008B7E96"/>
    <w:rsid w:val="008C00C5"/>
    <w:rsid w:val="008C00F0"/>
    <w:rsid w:val="008C02E2"/>
    <w:rsid w:val="008C0D09"/>
    <w:rsid w:val="008C1E64"/>
    <w:rsid w:val="008C22BE"/>
    <w:rsid w:val="008C22C8"/>
    <w:rsid w:val="008C2AA2"/>
    <w:rsid w:val="008C59C7"/>
    <w:rsid w:val="008C5EA7"/>
    <w:rsid w:val="008C699C"/>
    <w:rsid w:val="008C6DF2"/>
    <w:rsid w:val="008C773F"/>
    <w:rsid w:val="008D0699"/>
    <w:rsid w:val="008D0FE7"/>
    <w:rsid w:val="008D1109"/>
    <w:rsid w:val="008D1D43"/>
    <w:rsid w:val="008D3297"/>
    <w:rsid w:val="008D3471"/>
    <w:rsid w:val="008D39E7"/>
    <w:rsid w:val="008D53B7"/>
    <w:rsid w:val="008D5848"/>
    <w:rsid w:val="008D584D"/>
    <w:rsid w:val="008D5E79"/>
    <w:rsid w:val="008D63AD"/>
    <w:rsid w:val="008D7809"/>
    <w:rsid w:val="008E1508"/>
    <w:rsid w:val="008E1E6C"/>
    <w:rsid w:val="008E23F5"/>
    <w:rsid w:val="008E7C4E"/>
    <w:rsid w:val="008E7FC0"/>
    <w:rsid w:val="008F0337"/>
    <w:rsid w:val="008F2CFF"/>
    <w:rsid w:val="008F4636"/>
    <w:rsid w:val="008F618B"/>
    <w:rsid w:val="008F684B"/>
    <w:rsid w:val="008F7053"/>
    <w:rsid w:val="008F7C6D"/>
    <w:rsid w:val="00900A80"/>
    <w:rsid w:val="009010AB"/>
    <w:rsid w:val="0090310B"/>
    <w:rsid w:val="009036C3"/>
    <w:rsid w:val="0090531A"/>
    <w:rsid w:val="0090535D"/>
    <w:rsid w:val="009073DD"/>
    <w:rsid w:val="00907413"/>
    <w:rsid w:val="00907F96"/>
    <w:rsid w:val="009115F1"/>
    <w:rsid w:val="00911C8B"/>
    <w:rsid w:val="00911DA5"/>
    <w:rsid w:val="00911E20"/>
    <w:rsid w:val="00912B4C"/>
    <w:rsid w:val="00914DCF"/>
    <w:rsid w:val="00914E7B"/>
    <w:rsid w:val="00914F1E"/>
    <w:rsid w:val="009165D5"/>
    <w:rsid w:val="009165DE"/>
    <w:rsid w:val="00920F65"/>
    <w:rsid w:val="009210C5"/>
    <w:rsid w:val="00921A14"/>
    <w:rsid w:val="00921E19"/>
    <w:rsid w:val="0092339A"/>
    <w:rsid w:val="009244B5"/>
    <w:rsid w:val="00925322"/>
    <w:rsid w:val="00926782"/>
    <w:rsid w:val="00930512"/>
    <w:rsid w:val="00930521"/>
    <w:rsid w:val="00930ACA"/>
    <w:rsid w:val="00932267"/>
    <w:rsid w:val="00932584"/>
    <w:rsid w:val="00934776"/>
    <w:rsid w:val="0093697B"/>
    <w:rsid w:val="009369EF"/>
    <w:rsid w:val="009373E9"/>
    <w:rsid w:val="00940170"/>
    <w:rsid w:val="00941A88"/>
    <w:rsid w:val="00941E45"/>
    <w:rsid w:val="0094307A"/>
    <w:rsid w:val="009444E7"/>
    <w:rsid w:val="0094536C"/>
    <w:rsid w:val="00945AA1"/>
    <w:rsid w:val="00946346"/>
    <w:rsid w:val="00946498"/>
    <w:rsid w:val="00951B76"/>
    <w:rsid w:val="00952063"/>
    <w:rsid w:val="009523D6"/>
    <w:rsid w:val="009539F9"/>
    <w:rsid w:val="00953A86"/>
    <w:rsid w:val="00954478"/>
    <w:rsid w:val="0095586A"/>
    <w:rsid w:val="00955F55"/>
    <w:rsid w:val="0095621B"/>
    <w:rsid w:val="00957B56"/>
    <w:rsid w:val="00957F00"/>
    <w:rsid w:val="009601CC"/>
    <w:rsid w:val="0096065C"/>
    <w:rsid w:val="00961730"/>
    <w:rsid w:val="009618F7"/>
    <w:rsid w:val="00961E45"/>
    <w:rsid w:val="009625FE"/>
    <w:rsid w:val="00962B38"/>
    <w:rsid w:val="00963AF8"/>
    <w:rsid w:val="00964557"/>
    <w:rsid w:val="0096456D"/>
    <w:rsid w:val="00966378"/>
    <w:rsid w:val="009665C8"/>
    <w:rsid w:val="009665CF"/>
    <w:rsid w:val="00966D7A"/>
    <w:rsid w:val="009672B8"/>
    <w:rsid w:val="009712D0"/>
    <w:rsid w:val="00972B54"/>
    <w:rsid w:val="00973221"/>
    <w:rsid w:val="00973388"/>
    <w:rsid w:val="00976A1C"/>
    <w:rsid w:val="00976BAE"/>
    <w:rsid w:val="00977246"/>
    <w:rsid w:val="00977284"/>
    <w:rsid w:val="0097750B"/>
    <w:rsid w:val="00980700"/>
    <w:rsid w:val="009809B4"/>
    <w:rsid w:val="00981673"/>
    <w:rsid w:val="00982010"/>
    <w:rsid w:val="00982587"/>
    <w:rsid w:val="00982CEC"/>
    <w:rsid w:val="0098452D"/>
    <w:rsid w:val="009849C1"/>
    <w:rsid w:val="00984A11"/>
    <w:rsid w:val="00986B69"/>
    <w:rsid w:val="0099104D"/>
    <w:rsid w:val="00992313"/>
    <w:rsid w:val="00992626"/>
    <w:rsid w:val="00993F4C"/>
    <w:rsid w:val="00994EF4"/>
    <w:rsid w:val="009967A9"/>
    <w:rsid w:val="00996E12"/>
    <w:rsid w:val="009972FC"/>
    <w:rsid w:val="009A0F98"/>
    <w:rsid w:val="009A19D0"/>
    <w:rsid w:val="009A3069"/>
    <w:rsid w:val="009A3613"/>
    <w:rsid w:val="009A3AA6"/>
    <w:rsid w:val="009A4D18"/>
    <w:rsid w:val="009A6332"/>
    <w:rsid w:val="009A771C"/>
    <w:rsid w:val="009A7AFA"/>
    <w:rsid w:val="009A7FFE"/>
    <w:rsid w:val="009B053C"/>
    <w:rsid w:val="009B0C0D"/>
    <w:rsid w:val="009B0F6B"/>
    <w:rsid w:val="009B523F"/>
    <w:rsid w:val="009B6433"/>
    <w:rsid w:val="009B7675"/>
    <w:rsid w:val="009B78AE"/>
    <w:rsid w:val="009C0769"/>
    <w:rsid w:val="009C0ECF"/>
    <w:rsid w:val="009C1276"/>
    <w:rsid w:val="009C14A4"/>
    <w:rsid w:val="009C2DCC"/>
    <w:rsid w:val="009C3127"/>
    <w:rsid w:val="009C3754"/>
    <w:rsid w:val="009C3931"/>
    <w:rsid w:val="009C39B8"/>
    <w:rsid w:val="009C3E97"/>
    <w:rsid w:val="009C44CB"/>
    <w:rsid w:val="009C5DA4"/>
    <w:rsid w:val="009C70C1"/>
    <w:rsid w:val="009D0DA2"/>
    <w:rsid w:val="009D116B"/>
    <w:rsid w:val="009D11DD"/>
    <w:rsid w:val="009D1539"/>
    <w:rsid w:val="009D2076"/>
    <w:rsid w:val="009D22BE"/>
    <w:rsid w:val="009D233E"/>
    <w:rsid w:val="009D28F9"/>
    <w:rsid w:val="009D36C2"/>
    <w:rsid w:val="009D3EB5"/>
    <w:rsid w:val="009D5704"/>
    <w:rsid w:val="009D6535"/>
    <w:rsid w:val="009D686E"/>
    <w:rsid w:val="009D7969"/>
    <w:rsid w:val="009D7F70"/>
    <w:rsid w:val="009E0CE5"/>
    <w:rsid w:val="009E14C9"/>
    <w:rsid w:val="009E1EF0"/>
    <w:rsid w:val="009E1FCF"/>
    <w:rsid w:val="009E2A00"/>
    <w:rsid w:val="009E3093"/>
    <w:rsid w:val="009E43A4"/>
    <w:rsid w:val="009E5756"/>
    <w:rsid w:val="009E5764"/>
    <w:rsid w:val="009E5837"/>
    <w:rsid w:val="009E5F96"/>
    <w:rsid w:val="009E634C"/>
    <w:rsid w:val="009E702B"/>
    <w:rsid w:val="009E76DC"/>
    <w:rsid w:val="009E7A21"/>
    <w:rsid w:val="009F0D8A"/>
    <w:rsid w:val="009F1613"/>
    <w:rsid w:val="009F2088"/>
    <w:rsid w:val="009F2093"/>
    <w:rsid w:val="009F2A28"/>
    <w:rsid w:val="009F364B"/>
    <w:rsid w:val="009F422C"/>
    <w:rsid w:val="009F5A54"/>
    <w:rsid w:val="009F7B5C"/>
    <w:rsid w:val="00A00196"/>
    <w:rsid w:val="00A00567"/>
    <w:rsid w:val="00A0072B"/>
    <w:rsid w:val="00A008D5"/>
    <w:rsid w:val="00A010F7"/>
    <w:rsid w:val="00A017B7"/>
    <w:rsid w:val="00A0215A"/>
    <w:rsid w:val="00A04514"/>
    <w:rsid w:val="00A0487D"/>
    <w:rsid w:val="00A04E77"/>
    <w:rsid w:val="00A05702"/>
    <w:rsid w:val="00A05853"/>
    <w:rsid w:val="00A10352"/>
    <w:rsid w:val="00A10369"/>
    <w:rsid w:val="00A10CEC"/>
    <w:rsid w:val="00A10D39"/>
    <w:rsid w:val="00A112C8"/>
    <w:rsid w:val="00A11663"/>
    <w:rsid w:val="00A12B91"/>
    <w:rsid w:val="00A138F3"/>
    <w:rsid w:val="00A14A3C"/>
    <w:rsid w:val="00A14F69"/>
    <w:rsid w:val="00A15DA2"/>
    <w:rsid w:val="00A15ED5"/>
    <w:rsid w:val="00A15F08"/>
    <w:rsid w:val="00A16200"/>
    <w:rsid w:val="00A17378"/>
    <w:rsid w:val="00A20DDD"/>
    <w:rsid w:val="00A211C4"/>
    <w:rsid w:val="00A21A19"/>
    <w:rsid w:val="00A21E08"/>
    <w:rsid w:val="00A22F14"/>
    <w:rsid w:val="00A23F41"/>
    <w:rsid w:val="00A2524E"/>
    <w:rsid w:val="00A271C9"/>
    <w:rsid w:val="00A27F8D"/>
    <w:rsid w:val="00A30EE0"/>
    <w:rsid w:val="00A31230"/>
    <w:rsid w:val="00A32002"/>
    <w:rsid w:val="00A32A65"/>
    <w:rsid w:val="00A33337"/>
    <w:rsid w:val="00A3364D"/>
    <w:rsid w:val="00A33F45"/>
    <w:rsid w:val="00A359FB"/>
    <w:rsid w:val="00A36AD9"/>
    <w:rsid w:val="00A36BF7"/>
    <w:rsid w:val="00A37C13"/>
    <w:rsid w:val="00A409E0"/>
    <w:rsid w:val="00A40C0B"/>
    <w:rsid w:val="00A4172F"/>
    <w:rsid w:val="00A41F91"/>
    <w:rsid w:val="00A4277E"/>
    <w:rsid w:val="00A4378C"/>
    <w:rsid w:val="00A4387B"/>
    <w:rsid w:val="00A44BBB"/>
    <w:rsid w:val="00A455E9"/>
    <w:rsid w:val="00A4650D"/>
    <w:rsid w:val="00A472EC"/>
    <w:rsid w:val="00A476C0"/>
    <w:rsid w:val="00A47CE1"/>
    <w:rsid w:val="00A50202"/>
    <w:rsid w:val="00A509FB"/>
    <w:rsid w:val="00A519DA"/>
    <w:rsid w:val="00A5218C"/>
    <w:rsid w:val="00A5393D"/>
    <w:rsid w:val="00A53C34"/>
    <w:rsid w:val="00A54085"/>
    <w:rsid w:val="00A54E73"/>
    <w:rsid w:val="00A55CAF"/>
    <w:rsid w:val="00A55CEF"/>
    <w:rsid w:val="00A56759"/>
    <w:rsid w:val="00A569FE"/>
    <w:rsid w:val="00A56AB0"/>
    <w:rsid w:val="00A56D60"/>
    <w:rsid w:val="00A57193"/>
    <w:rsid w:val="00A5783E"/>
    <w:rsid w:val="00A61613"/>
    <w:rsid w:val="00A62612"/>
    <w:rsid w:val="00A6271C"/>
    <w:rsid w:val="00A62A26"/>
    <w:rsid w:val="00A63FE7"/>
    <w:rsid w:val="00A64C0A"/>
    <w:rsid w:val="00A672DA"/>
    <w:rsid w:val="00A67F11"/>
    <w:rsid w:val="00A70797"/>
    <w:rsid w:val="00A70DB6"/>
    <w:rsid w:val="00A71867"/>
    <w:rsid w:val="00A71A0C"/>
    <w:rsid w:val="00A72E30"/>
    <w:rsid w:val="00A73B9E"/>
    <w:rsid w:val="00A73D08"/>
    <w:rsid w:val="00A75DFB"/>
    <w:rsid w:val="00A7707F"/>
    <w:rsid w:val="00A772AC"/>
    <w:rsid w:val="00A778C2"/>
    <w:rsid w:val="00A77F45"/>
    <w:rsid w:val="00A801BB"/>
    <w:rsid w:val="00A809D4"/>
    <w:rsid w:val="00A8131B"/>
    <w:rsid w:val="00A81579"/>
    <w:rsid w:val="00A817B8"/>
    <w:rsid w:val="00A8279F"/>
    <w:rsid w:val="00A83E7A"/>
    <w:rsid w:val="00A842CB"/>
    <w:rsid w:val="00A85E94"/>
    <w:rsid w:val="00A866B3"/>
    <w:rsid w:val="00A86D1C"/>
    <w:rsid w:val="00A902FB"/>
    <w:rsid w:val="00A90E1B"/>
    <w:rsid w:val="00A910AD"/>
    <w:rsid w:val="00A9163E"/>
    <w:rsid w:val="00A92E59"/>
    <w:rsid w:val="00A93425"/>
    <w:rsid w:val="00A943B0"/>
    <w:rsid w:val="00A95569"/>
    <w:rsid w:val="00A959F4"/>
    <w:rsid w:val="00A96F9E"/>
    <w:rsid w:val="00A974A5"/>
    <w:rsid w:val="00A97F5E"/>
    <w:rsid w:val="00AA10BB"/>
    <w:rsid w:val="00AA3870"/>
    <w:rsid w:val="00AA39AF"/>
    <w:rsid w:val="00AA3A3F"/>
    <w:rsid w:val="00AA3C7D"/>
    <w:rsid w:val="00AA4679"/>
    <w:rsid w:val="00AA4F1E"/>
    <w:rsid w:val="00AA4F48"/>
    <w:rsid w:val="00AA64F0"/>
    <w:rsid w:val="00AA6958"/>
    <w:rsid w:val="00AA6D3D"/>
    <w:rsid w:val="00AA7B94"/>
    <w:rsid w:val="00AA7DEE"/>
    <w:rsid w:val="00AA7F2D"/>
    <w:rsid w:val="00AB1A1F"/>
    <w:rsid w:val="00AB29B9"/>
    <w:rsid w:val="00AB36DA"/>
    <w:rsid w:val="00AB3DF1"/>
    <w:rsid w:val="00AB57C9"/>
    <w:rsid w:val="00AB5F6A"/>
    <w:rsid w:val="00AB62BA"/>
    <w:rsid w:val="00AB67CB"/>
    <w:rsid w:val="00AB6A58"/>
    <w:rsid w:val="00AB6C88"/>
    <w:rsid w:val="00AB764B"/>
    <w:rsid w:val="00AC274D"/>
    <w:rsid w:val="00AC3AD4"/>
    <w:rsid w:val="00AC438B"/>
    <w:rsid w:val="00AC446F"/>
    <w:rsid w:val="00AC4E84"/>
    <w:rsid w:val="00AC526A"/>
    <w:rsid w:val="00AC61C6"/>
    <w:rsid w:val="00AC72F9"/>
    <w:rsid w:val="00AC73D0"/>
    <w:rsid w:val="00AD1FC2"/>
    <w:rsid w:val="00AD2D23"/>
    <w:rsid w:val="00AD318C"/>
    <w:rsid w:val="00AD3A6D"/>
    <w:rsid w:val="00AD3AAD"/>
    <w:rsid w:val="00AD3C49"/>
    <w:rsid w:val="00AD3D15"/>
    <w:rsid w:val="00AD4697"/>
    <w:rsid w:val="00AD4A46"/>
    <w:rsid w:val="00AD5399"/>
    <w:rsid w:val="00AD6C29"/>
    <w:rsid w:val="00AD6FCA"/>
    <w:rsid w:val="00AD7101"/>
    <w:rsid w:val="00AE1C1A"/>
    <w:rsid w:val="00AE33EE"/>
    <w:rsid w:val="00AE4776"/>
    <w:rsid w:val="00AE56F2"/>
    <w:rsid w:val="00AE6DBC"/>
    <w:rsid w:val="00AE6FB0"/>
    <w:rsid w:val="00AE793A"/>
    <w:rsid w:val="00AE7B03"/>
    <w:rsid w:val="00AE7EE1"/>
    <w:rsid w:val="00AF0175"/>
    <w:rsid w:val="00AF0374"/>
    <w:rsid w:val="00AF0B1A"/>
    <w:rsid w:val="00AF0F53"/>
    <w:rsid w:val="00AF22B5"/>
    <w:rsid w:val="00AF2741"/>
    <w:rsid w:val="00AF2A79"/>
    <w:rsid w:val="00AF3130"/>
    <w:rsid w:val="00AF4DD6"/>
    <w:rsid w:val="00AF4E9A"/>
    <w:rsid w:val="00AF57EE"/>
    <w:rsid w:val="00AF63AA"/>
    <w:rsid w:val="00AF700B"/>
    <w:rsid w:val="00B018D2"/>
    <w:rsid w:val="00B02DE2"/>
    <w:rsid w:val="00B0366D"/>
    <w:rsid w:val="00B0452B"/>
    <w:rsid w:val="00B04E30"/>
    <w:rsid w:val="00B05AB9"/>
    <w:rsid w:val="00B060C0"/>
    <w:rsid w:val="00B06846"/>
    <w:rsid w:val="00B0748B"/>
    <w:rsid w:val="00B07548"/>
    <w:rsid w:val="00B07E07"/>
    <w:rsid w:val="00B103B4"/>
    <w:rsid w:val="00B10809"/>
    <w:rsid w:val="00B108C4"/>
    <w:rsid w:val="00B10994"/>
    <w:rsid w:val="00B10CD5"/>
    <w:rsid w:val="00B12C38"/>
    <w:rsid w:val="00B1322B"/>
    <w:rsid w:val="00B13329"/>
    <w:rsid w:val="00B1431B"/>
    <w:rsid w:val="00B14385"/>
    <w:rsid w:val="00B1445F"/>
    <w:rsid w:val="00B16111"/>
    <w:rsid w:val="00B169CD"/>
    <w:rsid w:val="00B16CB3"/>
    <w:rsid w:val="00B2070E"/>
    <w:rsid w:val="00B209FB"/>
    <w:rsid w:val="00B21BA4"/>
    <w:rsid w:val="00B227CA"/>
    <w:rsid w:val="00B2483B"/>
    <w:rsid w:val="00B2541D"/>
    <w:rsid w:val="00B269C9"/>
    <w:rsid w:val="00B30C01"/>
    <w:rsid w:val="00B345C9"/>
    <w:rsid w:val="00B345D9"/>
    <w:rsid w:val="00B3539E"/>
    <w:rsid w:val="00B35F83"/>
    <w:rsid w:val="00B361F5"/>
    <w:rsid w:val="00B36FC1"/>
    <w:rsid w:val="00B36FE6"/>
    <w:rsid w:val="00B37FA2"/>
    <w:rsid w:val="00B400C8"/>
    <w:rsid w:val="00B40320"/>
    <w:rsid w:val="00B40631"/>
    <w:rsid w:val="00B418FE"/>
    <w:rsid w:val="00B432DF"/>
    <w:rsid w:val="00B438E4"/>
    <w:rsid w:val="00B44041"/>
    <w:rsid w:val="00B450B0"/>
    <w:rsid w:val="00B466FA"/>
    <w:rsid w:val="00B4729B"/>
    <w:rsid w:val="00B50304"/>
    <w:rsid w:val="00B51C46"/>
    <w:rsid w:val="00B529DD"/>
    <w:rsid w:val="00B52F64"/>
    <w:rsid w:val="00B531B3"/>
    <w:rsid w:val="00B56B9E"/>
    <w:rsid w:val="00B57B17"/>
    <w:rsid w:val="00B57CB8"/>
    <w:rsid w:val="00B57FA1"/>
    <w:rsid w:val="00B600AB"/>
    <w:rsid w:val="00B604C0"/>
    <w:rsid w:val="00B604DB"/>
    <w:rsid w:val="00B60C1A"/>
    <w:rsid w:val="00B60FD2"/>
    <w:rsid w:val="00B610FC"/>
    <w:rsid w:val="00B625B3"/>
    <w:rsid w:val="00B64B7A"/>
    <w:rsid w:val="00B65404"/>
    <w:rsid w:val="00B65673"/>
    <w:rsid w:val="00B65FDA"/>
    <w:rsid w:val="00B66245"/>
    <w:rsid w:val="00B66ACC"/>
    <w:rsid w:val="00B709D2"/>
    <w:rsid w:val="00B71771"/>
    <w:rsid w:val="00B71B5F"/>
    <w:rsid w:val="00B751D9"/>
    <w:rsid w:val="00B75E53"/>
    <w:rsid w:val="00B77D38"/>
    <w:rsid w:val="00B80D0C"/>
    <w:rsid w:val="00B80D56"/>
    <w:rsid w:val="00B811F6"/>
    <w:rsid w:val="00B81892"/>
    <w:rsid w:val="00B81B0F"/>
    <w:rsid w:val="00B82A98"/>
    <w:rsid w:val="00B830E8"/>
    <w:rsid w:val="00B83824"/>
    <w:rsid w:val="00B83B83"/>
    <w:rsid w:val="00B84469"/>
    <w:rsid w:val="00B84514"/>
    <w:rsid w:val="00B84971"/>
    <w:rsid w:val="00B84CA2"/>
    <w:rsid w:val="00B85942"/>
    <w:rsid w:val="00B86AC9"/>
    <w:rsid w:val="00B87CF2"/>
    <w:rsid w:val="00B90C07"/>
    <w:rsid w:val="00B9104F"/>
    <w:rsid w:val="00B91CE5"/>
    <w:rsid w:val="00B9248A"/>
    <w:rsid w:val="00B9291D"/>
    <w:rsid w:val="00B9308A"/>
    <w:rsid w:val="00B94092"/>
    <w:rsid w:val="00B95224"/>
    <w:rsid w:val="00B960CF"/>
    <w:rsid w:val="00B96F1B"/>
    <w:rsid w:val="00B972BD"/>
    <w:rsid w:val="00BA0278"/>
    <w:rsid w:val="00BA09D1"/>
    <w:rsid w:val="00BA0ABA"/>
    <w:rsid w:val="00BA0C32"/>
    <w:rsid w:val="00BA11D9"/>
    <w:rsid w:val="00BA2E90"/>
    <w:rsid w:val="00BA3C71"/>
    <w:rsid w:val="00BA52F5"/>
    <w:rsid w:val="00BA6819"/>
    <w:rsid w:val="00BA6B47"/>
    <w:rsid w:val="00BA6F7E"/>
    <w:rsid w:val="00BB2654"/>
    <w:rsid w:val="00BB33DC"/>
    <w:rsid w:val="00BB41F6"/>
    <w:rsid w:val="00BB4C8B"/>
    <w:rsid w:val="00BB5723"/>
    <w:rsid w:val="00BB58C0"/>
    <w:rsid w:val="00BC1046"/>
    <w:rsid w:val="00BC2AFC"/>
    <w:rsid w:val="00BC2F50"/>
    <w:rsid w:val="00BC3793"/>
    <w:rsid w:val="00BC5234"/>
    <w:rsid w:val="00BC5EB7"/>
    <w:rsid w:val="00BC5F81"/>
    <w:rsid w:val="00BC68C7"/>
    <w:rsid w:val="00BC7A5C"/>
    <w:rsid w:val="00BC7ECB"/>
    <w:rsid w:val="00BD00D0"/>
    <w:rsid w:val="00BD0F8E"/>
    <w:rsid w:val="00BD1232"/>
    <w:rsid w:val="00BD18BA"/>
    <w:rsid w:val="00BD3228"/>
    <w:rsid w:val="00BD4A65"/>
    <w:rsid w:val="00BD5038"/>
    <w:rsid w:val="00BD6DEB"/>
    <w:rsid w:val="00BE10F3"/>
    <w:rsid w:val="00BE1851"/>
    <w:rsid w:val="00BE2028"/>
    <w:rsid w:val="00BE237E"/>
    <w:rsid w:val="00BE2850"/>
    <w:rsid w:val="00BE3C9A"/>
    <w:rsid w:val="00BE4658"/>
    <w:rsid w:val="00BE53B0"/>
    <w:rsid w:val="00BE65E8"/>
    <w:rsid w:val="00BE7078"/>
    <w:rsid w:val="00BE73E4"/>
    <w:rsid w:val="00BE7B7B"/>
    <w:rsid w:val="00BE7C54"/>
    <w:rsid w:val="00BE7F53"/>
    <w:rsid w:val="00BF0C72"/>
    <w:rsid w:val="00BF158A"/>
    <w:rsid w:val="00BF1F8C"/>
    <w:rsid w:val="00BF3790"/>
    <w:rsid w:val="00BF3806"/>
    <w:rsid w:val="00BF3AE6"/>
    <w:rsid w:val="00BF464B"/>
    <w:rsid w:val="00BF5C50"/>
    <w:rsid w:val="00BF5EB5"/>
    <w:rsid w:val="00BF670E"/>
    <w:rsid w:val="00BF77A9"/>
    <w:rsid w:val="00BF7E03"/>
    <w:rsid w:val="00C00618"/>
    <w:rsid w:val="00C00733"/>
    <w:rsid w:val="00C009AA"/>
    <w:rsid w:val="00C010F1"/>
    <w:rsid w:val="00C01346"/>
    <w:rsid w:val="00C01436"/>
    <w:rsid w:val="00C015CE"/>
    <w:rsid w:val="00C04160"/>
    <w:rsid w:val="00C042F4"/>
    <w:rsid w:val="00C057A1"/>
    <w:rsid w:val="00C05DE5"/>
    <w:rsid w:val="00C06CC1"/>
    <w:rsid w:val="00C07122"/>
    <w:rsid w:val="00C10474"/>
    <w:rsid w:val="00C13EF5"/>
    <w:rsid w:val="00C1566D"/>
    <w:rsid w:val="00C1590C"/>
    <w:rsid w:val="00C1599A"/>
    <w:rsid w:val="00C16434"/>
    <w:rsid w:val="00C16B43"/>
    <w:rsid w:val="00C171E9"/>
    <w:rsid w:val="00C17395"/>
    <w:rsid w:val="00C20B5D"/>
    <w:rsid w:val="00C214FD"/>
    <w:rsid w:val="00C21B56"/>
    <w:rsid w:val="00C22868"/>
    <w:rsid w:val="00C22CA4"/>
    <w:rsid w:val="00C22F2E"/>
    <w:rsid w:val="00C249FD"/>
    <w:rsid w:val="00C24E0D"/>
    <w:rsid w:val="00C26087"/>
    <w:rsid w:val="00C26644"/>
    <w:rsid w:val="00C27CD8"/>
    <w:rsid w:val="00C3001B"/>
    <w:rsid w:val="00C3119D"/>
    <w:rsid w:val="00C31332"/>
    <w:rsid w:val="00C313C2"/>
    <w:rsid w:val="00C32116"/>
    <w:rsid w:val="00C32162"/>
    <w:rsid w:val="00C346CC"/>
    <w:rsid w:val="00C3552C"/>
    <w:rsid w:val="00C357CB"/>
    <w:rsid w:val="00C35A4E"/>
    <w:rsid w:val="00C36E11"/>
    <w:rsid w:val="00C37EEE"/>
    <w:rsid w:val="00C40C70"/>
    <w:rsid w:val="00C42FD0"/>
    <w:rsid w:val="00C43C43"/>
    <w:rsid w:val="00C443AD"/>
    <w:rsid w:val="00C4493B"/>
    <w:rsid w:val="00C44A37"/>
    <w:rsid w:val="00C4631B"/>
    <w:rsid w:val="00C47762"/>
    <w:rsid w:val="00C51126"/>
    <w:rsid w:val="00C514A1"/>
    <w:rsid w:val="00C51687"/>
    <w:rsid w:val="00C518DA"/>
    <w:rsid w:val="00C53047"/>
    <w:rsid w:val="00C532CC"/>
    <w:rsid w:val="00C53CFF"/>
    <w:rsid w:val="00C54626"/>
    <w:rsid w:val="00C550B2"/>
    <w:rsid w:val="00C6135C"/>
    <w:rsid w:val="00C61955"/>
    <w:rsid w:val="00C627F7"/>
    <w:rsid w:val="00C628EC"/>
    <w:rsid w:val="00C64047"/>
    <w:rsid w:val="00C652E6"/>
    <w:rsid w:val="00C653E0"/>
    <w:rsid w:val="00C66311"/>
    <w:rsid w:val="00C66836"/>
    <w:rsid w:val="00C6692F"/>
    <w:rsid w:val="00C66B77"/>
    <w:rsid w:val="00C67FFD"/>
    <w:rsid w:val="00C700EC"/>
    <w:rsid w:val="00C71221"/>
    <w:rsid w:val="00C71512"/>
    <w:rsid w:val="00C71589"/>
    <w:rsid w:val="00C717F6"/>
    <w:rsid w:val="00C72796"/>
    <w:rsid w:val="00C7447E"/>
    <w:rsid w:val="00C74773"/>
    <w:rsid w:val="00C754BC"/>
    <w:rsid w:val="00C75DC1"/>
    <w:rsid w:val="00C7669F"/>
    <w:rsid w:val="00C76BC3"/>
    <w:rsid w:val="00C76F56"/>
    <w:rsid w:val="00C76F92"/>
    <w:rsid w:val="00C773D0"/>
    <w:rsid w:val="00C77F9D"/>
    <w:rsid w:val="00C80BCF"/>
    <w:rsid w:val="00C816FF"/>
    <w:rsid w:val="00C81798"/>
    <w:rsid w:val="00C81C76"/>
    <w:rsid w:val="00C848C8"/>
    <w:rsid w:val="00C84A0B"/>
    <w:rsid w:val="00C854B9"/>
    <w:rsid w:val="00C85926"/>
    <w:rsid w:val="00C85F8F"/>
    <w:rsid w:val="00C904C5"/>
    <w:rsid w:val="00C908E0"/>
    <w:rsid w:val="00C90E0B"/>
    <w:rsid w:val="00C912B0"/>
    <w:rsid w:val="00C91589"/>
    <w:rsid w:val="00C92F1D"/>
    <w:rsid w:val="00C93B3F"/>
    <w:rsid w:val="00C93CAA"/>
    <w:rsid w:val="00C93E44"/>
    <w:rsid w:val="00C94803"/>
    <w:rsid w:val="00C956DF"/>
    <w:rsid w:val="00C95A05"/>
    <w:rsid w:val="00C96464"/>
    <w:rsid w:val="00C968E8"/>
    <w:rsid w:val="00C9690E"/>
    <w:rsid w:val="00C97521"/>
    <w:rsid w:val="00C97F92"/>
    <w:rsid w:val="00CA03E9"/>
    <w:rsid w:val="00CA076E"/>
    <w:rsid w:val="00CA2597"/>
    <w:rsid w:val="00CA33D4"/>
    <w:rsid w:val="00CA42CE"/>
    <w:rsid w:val="00CA58DE"/>
    <w:rsid w:val="00CA685F"/>
    <w:rsid w:val="00CB2B8C"/>
    <w:rsid w:val="00CB36EA"/>
    <w:rsid w:val="00CB4006"/>
    <w:rsid w:val="00CB4A0A"/>
    <w:rsid w:val="00CB5A45"/>
    <w:rsid w:val="00CC0BB4"/>
    <w:rsid w:val="00CC10E3"/>
    <w:rsid w:val="00CC13CD"/>
    <w:rsid w:val="00CC1FF5"/>
    <w:rsid w:val="00CC272B"/>
    <w:rsid w:val="00CC31EA"/>
    <w:rsid w:val="00CC3ACA"/>
    <w:rsid w:val="00CC4C56"/>
    <w:rsid w:val="00CC598F"/>
    <w:rsid w:val="00CC616E"/>
    <w:rsid w:val="00CC6559"/>
    <w:rsid w:val="00CC77E7"/>
    <w:rsid w:val="00CC79C9"/>
    <w:rsid w:val="00CC7B17"/>
    <w:rsid w:val="00CC7DB5"/>
    <w:rsid w:val="00CD002B"/>
    <w:rsid w:val="00CD0FE8"/>
    <w:rsid w:val="00CD3199"/>
    <w:rsid w:val="00CD344E"/>
    <w:rsid w:val="00CD45D6"/>
    <w:rsid w:val="00CD48AF"/>
    <w:rsid w:val="00CD4A8B"/>
    <w:rsid w:val="00CE0C97"/>
    <w:rsid w:val="00CE112E"/>
    <w:rsid w:val="00CE1516"/>
    <w:rsid w:val="00CE167B"/>
    <w:rsid w:val="00CE1D47"/>
    <w:rsid w:val="00CE3159"/>
    <w:rsid w:val="00CE3C3D"/>
    <w:rsid w:val="00CE5927"/>
    <w:rsid w:val="00CE5E7F"/>
    <w:rsid w:val="00CE62F2"/>
    <w:rsid w:val="00CF0690"/>
    <w:rsid w:val="00CF2787"/>
    <w:rsid w:val="00CF3330"/>
    <w:rsid w:val="00CF46B4"/>
    <w:rsid w:val="00CF4883"/>
    <w:rsid w:val="00CF495C"/>
    <w:rsid w:val="00CF5DD0"/>
    <w:rsid w:val="00CF6479"/>
    <w:rsid w:val="00CF6691"/>
    <w:rsid w:val="00CF77BC"/>
    <w:rsid w:val="00CF7CC8"/>
    <w:rsid w:val="00D002F7"/>
    <w:rsid w:val="00D009ED"/>
    <w:rsid w:val="00D014C9"/>
    <w:rsid w:val="00D01D2E"/>
    <w:rsid w:val="00D0272D"/>
    <w:rsid w:val="00D027CD"/>
    <w:rsid w:val="00D02926"/>
    <w:rsid w:val="00D02A8C"/>
    <w:rsid w:val="00D02ABF"/>
    <w:rsid w:val="00D02CC0"/>
    <w:rsid w:val="00D03197"/>
    <w:rsid w:val="00D032DC"/>
    <w:rsid w:val="00D03910"/>
    <w:rsid w:val="00D047E6"/>
    <w:rsid w:val="00D051E1"/>
    <w:rsid w:val="00D0589E"/>
    <w:rsid w:val="00D05A99"/>
    <w:rsid w:val="00D05CF2"/>
    <w:rsid w:val="00D074C7"/>
    <w:rsid w:val="00D07C6B"/>
    <w:rsid w:val="00D103F2"/>
    <w:rsid w:val="00D106DA"/>
    <w:rsid w:val="00D12027"/>
    <w:rsid w:val="00D127C4"/>
    <w:rsid w:val="00D12F65"/>
    <w:rsid w:val="00D137A5"/>
    <w:rsid w:val="00D13EA4"/>
    <w:rsid w:val="00D143CB"/>
    <w:rsid w:val="00D14E1F"/>
    <w:rsid w:val="00D161A4"/>
    <w:rsid w:val="00D16C88"/>
    <w:rsid w:val="00D20762"/>
    <w:rsid w:val="00D20AA7"/>
    <w:rsid w:val="00D20C84"/>
    <w:rsid w:val="00D21945"/>
    <w:rsid w:val="00D2194A"/>
    <w:rsid w:val="00D21976"/>
    <w:rsid w:val="00D225ED"/>
    <w:rsid w:val="00D244C8"/>
    <w:rsid w:val="00D24874"/>
    <w:rsid w:val="00D248B1"/>
    <w:rsid w:val="00D25350"/>
    <w:rsid w:val="00D27A70"/>
    <w:rsid w:val="00D31C3F"/>
    <w:rsid w:val="00D32429"/>
    <w:rsid w:val="00D33062"/>
    <w:rsid w:val="00D342D5"/>
    <w:rsid w:val="00D34938"/>
    <w:rsid w:val="00D35347"/>
    <w:rsid w:val="00D360FA"/>
    <w:rsid w:val="00D36731"/>
    <w:rsid w:val="00D36D07"/>
    <w:rsid w:val="00D372B4"/>
    <w:rsid w:val="00D37572"/>
    <w:rsid w:val="00D37E1E"/>
    <w:rsid w:val="00D40EEB"/>
    <w:rsid w:val="00D41260"/>
    <w:rsid w:val="00D427A5"/>
    <w:rsid w:val="00D42AB6"/>
    <w:rsid w:val="00D42B34"/>
    <w:rsid w:val="00D43D12"/>
    <w:rsid w:val="00D43E9D"/>
    <w:rsid w:val="00D446FC"/>
    <w:rsid w:val="00D44BF2"/>
    <w:rsid w:val="00D45423"/>
    <w:rsid w:val="00D45774"/>
    <w:rsid w:val="00D46145"/>
    <w:rsid w:val="00D461B6"/>
    <w:rsid w:val="00D46414"/>
    <w:rsid w:val="00D468FB"/>
    <w:rsid w:val="00D472D8"/>
    <w:rsid w:val="00D50CD2"/>
    <w:rsid w:val="00D50E37"/>
    <w:rsid w:val="00D51272"/>
    <w:rsid w:val="00D512C8"/>
    <w:rsid w:val="00D5358F"/>
    <w:rsid w:val="00D54D6B"/>
    <w:rsid w:val="00D552CE"/>
    <w:rsid w:val="00D554F6"/>
    <w:rsid w:val="00D55B53"/>
    <w:rsid w:val="00D5682F"/>
    <w:rsid w:val="00D601ED"/>
    <w:rsid w:val="00D60FCB"/>
    <w:rsid w:val="00D612A1"/>
    <w:rsid w:val="00D62369"/>
    <w:rsid w:val="00D63836"/>
    <w:rsid w:val="00D653B3"/>
    <w:rsid w:val="00D671D2"/>
    <w:rsid w:val="00D70A80"/>
    <w:rsid w:val="00D717EF"/>
    <w:rsid w:val="00D72C2D"/>
    <w:rsid w:val="00D73320"/>
    <w:rsid w:val="00D737E5"/>
    <w:rsid w:val="00D73F3F"/>
    <w:rsid w:val="00D7470A"/>
    <w:rsid w:val="00D75441"/>
    <w:rsid w:val="00D7569D"/>
    <w:rsid w:val="00D75B75"/>
    <w:rsid w:val="00D75F1A"/>
    <w:rsid w:val="00D76AD0"/>
    <w:rsid w:val="00D7710D"/>
    <w:rsid w:val="00D80088"/>
    <w:rsid w:val="00D80382"/>
    <w:rsid w:val="00D80860"/>
    <w:rsid w:val="00D8088C"/>
    <w:rsid w:val="00D8092D"/>
    <w:rsid w:val="00D80A5A"/>
    <w:rsid w:val="00D81225"/>
    <w:rsid w:val="00D82934"/>
    <w:rsid w:val="00D83150"/>
    <w:rsid w:val="00D84074"/>
    <w:rsid w:val="00D8506A"/>
    <w:rsid w:val="00D87C1C"/>
    <w:rsid w:val="00D91D7C"/>
    <w:rsid w:val="00D92574"/>
    <w:rsid w:val="00D927B1"/>
    <w:rsid w:val="00D9367F"/>
    <w:rsid w:val="00D942D1"/>
    <w:rsid w:val="00D94554"/>
    <w:rsid w:val="00D9482E"/>
    <w:rsid w:val="00D955D1"/>
    <w:rsid w:val="00D95C55"/>
    <w:rsid w:val="00D96A11"/>
    <w:rsid w:val="00D970FF"/>
    <w:rsid w:val="00DA1AA5"/>
    <w:rsid w:val="00DA2926"/>
    <w:rsid w:val="00DA3A26"/>
    <w:rsid w:val="00DA4914"/>
    <w:rsid w:val="00DA4E7F"/>
    <w:rsid w:val="00DA5007"/>
    <w:rsid w:val="00DA5B71"/>
    <w:rsid w:val="00DA6104"/>
    <w:rsid w:val="00DA69A5"/>
    <w:rsid w:val="00DA7720"/>
    <w:rsid w:val="00DB1D8A"/>
    <w:rsid w:val="00DB2016"/>
    <w:rsid w:val="00DB572A"/>
    <w:rsid w:val="00DB6BC4"/>
    <w:rsid w:val="00DB6F7B"/>
    <w:rsid w:val="00DC0D3D"/>
    <w:rsid w:val="00DC127D"/>
    <w:rsid w:val="00DC154F"/>
    <w:rsid w:val="00DC16D2"/>
    <w:rsid w:val="00DC18DA"/>
    <w:rsid w:val="00DC20CA"/>
    <w:rsid w:val="00DC2867"/>
    <w:rsid w:val="00DC29EA"/>
    <w:rsid w:val="00DC4A49"/>
    <w:rsid w:val="00DC59B6"/>
    <w:rsid w:val="00DC6142"/>
    <w:rsid w:val="00DC69A4"/>
    <w:rsid w:val="00DC7218"/>
    <w:rsid w:val="00DC73AB"/>
    <w:rsid w:val="00DC7C45"/>
    <w:rsid w:val="00DD0BC4"/>
    <w:rsid w:val="00DD2FB8"/>
    <w:rsid w:val="00DD3787"/>
    <w:rsid w:val="00DD4875"/>
    <w:rsid w:val="00DD4E7D"/>
    <w:rsid w:val="00DD516D"/>
    <w:rsid w:val="00DD53CF"/>
    <w:rsid w:val="00DD6224"/>
    <w:rsid w:val="00DD6C9C"/>
    <w:rsid w:val="00DD7239"/>
    <w:rsid w:val="00DD72B2"/>
    <w:rsid w:val="00DD7B1E"/>
    <w:rsid w:val="00DE0123"/>
    <w:rsid w:val="00DE03F7"/>
    <w:rsid w:val="00DE0A2E"/>
    <w:rsid w:val="00DE12E5"/>
    <w:rsid w:val="00DE2EC5"/>
    <w:rsid w:val="00DE34A6"/>
    <w:rsid w:val="00DE3CBD"/>
    <w:rsid w:val="00DE4200"/>
    <w:rsid w:val="00DE4587"/>
    <w:rsid w:val="00DE54F1"/>
    <w:rsid w:val="00DE5F03"/>
    <w:rsid w:val="00DE60A8"/>
    <w:rsid w:val="00DE69DA"/>
    <w:rsid w:val="00DE6E95"/>
    <w:rsid w:val="00DE73AF"/>
    <w:rsid w:val="00DF01A6"/>
    <w:rsid w:val="00DF05EC"/>
    <w:rsid w:val="00DF133E"/>
    <w:rsid w:val="00DF1B5D"/>
    <w:rsid w:val="00DF2177"/>
    <w:rsid w:val="00DF2E49"/>
    <w:rsid w:val="00DF429D"/>
    <w:rsid w:val="00DF4A17"/>
    <w:rsid w:val="00DF4BBB"/>
    <w:rsid w:val="00DF4F6C"/>
    <w:rsid w:val="00DF558E"/>
    <w:rsid w:val="00DF590D"/>
    <w:rsid w:val="00DF5E39"/>
    <w:rsid w:val="00DF60FF"/>
    <w:rsid w:val="00DF6510"/>
    <w:rsid w:val="00DF681C"/>
    <w:rsid w:val="00DF6AAC"/>
    <w:rsid w:val="00DF76EB"/>
    <w:rsid w:val="00DF7DF2"/>
    <w:rsid w:val="00E0088D"/>
    <w:rsid w:val="00E00949"/>
    <w:rsid w:val="00E00BD1"/>
    <w:rsid w:val="00E0130C"/>
    <w:rsid w:val="00E01DA2"/>
    <w:rsid w:val="00E01F15"/>
    <w:rsid w:val="00E02D2B"/>
    <w:rsid w:val="00E06DAF"/>
    <w:rsid w:val="00E102A1"/>
    <w:rsid w:val="00E10A17"/>
    <w:rsid w:val="00E10C8C"/>
    <w:rsid w:val="00E1107B"/>
    <w:rsid w:val="00E112CB"/>
    <w:rsid w:val="00E11455"/>
    <w:rsid w:val="00E1184A"/>
    <w:rsid w:val="00E122F8"/>
    <w:rsid w:val="00E12B83"/>
    <w:rsid w:val="00E12BB0"/>
    <w:rsid w:val="00E12E73"/>
    <w:rsid w:val="00E16BB1"/>
    <w:rsid w:val="00E20E7A"/>
    <w:rsid w:val="00E22CEF"/>
    <w:rsid w:val="00E23751"/>
    <w:rsid w:val="00E239E0"/>
    <w:rsid w:val="00E23B57"/>
    <w:rsid w:val="00E2665A"/>
    <w:rsid w:val="00E26AD7"/>
    <w:rsid w:val="00E3156D"/>
    <w:rsid w:val="00E31DDE"/>
    <w:rsid w:val="00E32055"/>
    <w:rsid w:val="00E321C8"/>
    <w:rsid w:val="00E32DD9"/>
    <w:rsid w:val="00E33391"/>
    <w:rsid w:val="00E3387F"/>
    <w:rsid w:val="00E33C83"/>
    <w:rsid w:val="00E350C3"/>
    <w:rsid w:val="00E3545B"/>
    <w:rsid w:val="00E358F3"/>
    <w:rsid w:val="00E3622A"/>
    <w:rsid w:val="00E36335"/>
    <w:rsid w:val="00E37A40"/>
    <w:rsid w:val="00E4086C"/>
    <w:rsid w:val="00E412CB"/>
    <w:rsid w:val="00E431EE"/>
    <w:rsid w:val="00E436B9"/>
    <w:rsid w:val="00E44B0D"/>
    <w:rsid w:val="00E4528B"/>
    <w:rsid w:val="00E453B2"/>
    <w:rsid w:val="00E45664"/>
    <w:rsid w:val="00E45F21"/>
    <w:rsid w:val="00E46284"/>
    <w:rsid w:val="00E4645E"/>
    <w:rsid w:val="00E46DF4"/>
    <w:rsid w:val="00E47177"/>
    <w:rsid w:val="00E4741F"/>
    <w:rsid w:val="00E50764"/>
    <w:rsid w:val="00E530BB"/>
    <w:rsid w:val="00E53777"/>
    <w:rsid w:val="00E538DE"/>
    <w:rsid w:val="00E53A59"/>
    <w:rsid w:val="00E5481F"/>
    <w:rsid w:val="00E54AB0"/>
    <w:rsid w:val="00E54FA9"/>
    <w:rsid w:val="00E5613F"/>
    <w:rsid w:val="00E57109"/>
    <w:rsid w:val="00E573EA"/>
    <w:rsid w:val="00E57446"/>
    <w:rsid w:val="00E57749"/>
    <w:rsid w:val="00E60162"/>
    <w:rsid w:val="00E61080"/>
    <w:rsid w:val="00E636C4"/>
    <w:rsid w:val="00E63BBF"/>
    <w:rsid w:val="00E64288"/>
    <w:rsid w:val="00E663D0"/>
    <w:rsid w:val="00E66E65"/>
    <w:rsid w:val="00E670AD"/>
    <w:rsid w:val="00E70EDC"/>
    <w:rsid w:val="00E7177F"/>
    <w:rsid w:val="00E71CB2"/>
    <w:rsid w:val="00E71D56"/>
    <w:rsid w:val="00E72B7A"/>
    <w:rsid w:val="00E737E5"/>
    <w:rsid w:val="00E73BBA"/>
    <w:rsid w:val="00E73E95"/>
    <w:rsid w:val="00E769BB"/>
    <w:rsid w:val="00E76E17"/>
    <w:rsid w:val="00E8010B"/>
    <w:rsid w:val="00E80417"/>
    <w:rsid w:val="00E809AE"/>
    <w:rsid w:val="00E80F00"/>
    <w:rsid w:val="00E82259"/>
    <w:rsid w:val="00E8404A"/>
    <w:rsid w:val="00E8437E"/>
    <w:rsid w:val="00E850DC"/>
    <w:rsid w:val="00E85AB8"/>
    <w:rsid w:val="00E86003"/>
    <w:rsid w:val="00E87024"/>
    <w:rsid w:val="00E8736F"/>
    <w:rsid w:val="00E87710"/>
    <w:rsid w:val="00E91132"/>
    <w:rsid w:val="00E91236"/>
    <w:rsid w:val="00E915BC"/>
    <w:rsid w:val="00E918B5"/>
    <w:rsid w:val="00E92B8D"/>
    <w:rsid w:val="00E92E8C"/>
    <w:rsid w:val="00E942F3"/>
    <w:rsid w:val="00E949BC"/>
    <w:rsid w:val="00E951E0"/>
    <w:rsid w:val="00E95869"/>
    <w:rsid w:val="00E95C41"/>
    <w:rsid w:val="00E9722B"/>
    <w:rsid w:val="00E977B9"/>
    <w:rsid w:val="00EA006F"/>
    <w:rsid w:val="00EA024D"/>
    <w:rsid w:val="00EA2FF0"/>
    <w:rsid w:val="00EA3309"/>
    <w:rsid w:val="00EA3F05"/>
    <w:rsid w:val="00EA4CD9"/>
    <w:rsid w:val="00EA4D6D"/>
    <w:rsid w:val="00EA5DB8"/>
    <w:rsid w:val="00EA6DCD"/>
    <w:rsid w:val="00EA73C5"/>
    <w:rsid w:val="00EB0C11"/>
    <w:rsid w:val="00EB0EC8"/>
    <w:rsid w:val="00EB1466"/>
    <w:rsid w:val="00EB166A"/>
    <w:rsid w:val="00EB3E36"/>
    <w:rsid w:val="00EB45BA"/>
    <w:rsid w:val="00EB62A7"/>
    <w:rsid w:val="00EB6324"/>
    <w:rsid w:val="00EB7907"/>
    <w:rsid w:val="00EC08AC"/>
    <w:rsid w:val="00EC1663"/>
    <w:rsid w:val="00EC3347"/>
    <w:rsid w:val="00EC3BC6"/>
    <w:rsid w:val="00EC42B9"/>
    <w:rsid w:val="00EC487F"/>
    <w:rsid w:val="00EC4B99"/>
    <w:rsid w:val="00EC4C14"/>
    <w:rsid w:val="00EC554B"/>
    <w:rsid w:val="00EC565D"/>
    <w:rsid w:val="00EC7193"/>
    <w:rsid w:val="00EC7AEC"/>
    <w:rsid w:val="00EC7E78"/>
    <w:rsid w:val="00ED0006"/>
    <w:rsid w:val="00ED0CD0"/>
    <w:rsid w:val="00ED1B45"/>
    <w:rsid w:val="00ED2B2A"/>
    <w:rsid w:val="00ED3FB6"/>
    <w:rsid w:val="00ED55FB"/>
    <w:rsid w:val="00ED5E3C"/>
    <w:rsid w:val="00ED6240"/>
    <w:rsid w:val="00EE0311"/>
    <w:rsid w:val="00EE068C"/>
    <w:rsid w:val="00EE140B"/>
    <w:rsid w:val="00EE1DC4"/>
    <w:rsid w:val="00EE271D"/>
    <w:rsid w:val="00EE2D18"/>
    <w:rsid w:val="00EE3563"/>
    <w:rsid w:val="00EE38BC"/>
    <w:rsid w:val="00EE512B"/>
    <w:rsid w:val="00EE5417"/>
    <w:rsid w:val="00EE5B09"/>
    <w:rsid w:val="00EE66F2"/>
    <w:rsid w:val="00EE6A3C"/>
    <w:rsid w:val="00EE70ED"/>
    <w:rsid w:val="00EF0040"/>
    <w:rsid w:val="00EF0118"/>
    <w:rsid w:val="00EF0CBD"/>
    <w:rsid w:val="00EF0D24"/>
    <w:rsid w:val="00EF0D9F"/>
    <w:rsid w:val="00EF1915"/>
    <w:rsid w:val="00EF2463"/>
    <w:rsid w:val="00EF3A45"/>
    <w:rsid w:val="00EF417D"/>
    <w:rsid w:val="00EF4182"/>
    <w:rsid w:val="00EF5C6F"/>
    <w:rsid w:val="00EF7786"/>
    <w:rsid w:val="00EF7905"/>
    <w:rsid w:val="00EF799E"/>
    <w:rsid w:val="00F0076B"/>
    <w:rsid w:val="00F01804"/>
    <w:rsid w:val="00F0339E"/>
    <w:rsid w:val="00F03CC9"/>
    <w:rsid w:val="00F0521E"/>
    <w:rsid w:val="00F05604"/>
    <w:rsid w:val="00F0603B"/>
    <w:rsid w:val="00F06284"/>
    <w:rsid w:val="00F0790E"/>
    <w:rsid w:val="00F115CB"/>
    <w:rsid w:val="00F11812"/>
    <w:rsid w:val="00F14682"/>
    <w:rsid w:val="00F1787D"/>
    <w:rsid w:val="00F205D3"/>
    <w:rsid w:val="00F20695"/>
    <w:rsid w:val="00F21606"/>
    <w:rsid w:val="00F21768"/>
    <w:rsid w:val="00F21B32"/>
    <w:rsid w:val="00F22FA3"/>
    <w:rsid w:val="00F23A3E"/>
    <w:rsid w:val="00F23FA4"/>
    <w:rsid w:val="00F24606"/>
    <w:rsid w:val="00F252FB"/>
    <w:rsid w:val="00F25FF9"/>
    <w:rsid w:val="00F26F99"/>
    <w:rsid w:val="00F2778A"/>
    <w:rsid w:val="00F30C2B"/>
    <w:rsid w:val="00F31C3C"/>
    <w:rsid w:val="00F31C78"/>
    <w:rsid w:val="00F322C9"/>
    <w:rsid w:val="00F328B2"/>
    <w:rsid w:val="00F32B14"/>
    <w:rsid w:val="00F32F5E"/>
    <w:rsid w:val="00F32FE1"/>
    <w:rsid w:val="00F34E26"/>
    <w:rsid w:val="00F34FFE"/>
    <w:rsid w:val="00F36596"/>
    <w:rsid w:val="00F3670C"/>
    <w:rsid w:val="00F40174"/>
    <w:rsid w:val="00F40B59"/>
    <w:rsid w:val="00F40EF4"/>
    <w:rsid w:val="00F41B17"/>
    <w:rsid w:val="00F41CB5"/>
    <w:rsid w:val="00F42516"/>
    <w:rsid w:val="00F43F41"/>
    <w:rsid w:val="00F4461F"/>
    <w:rsid w:val="00F460C4"/>
    <w:rsid w:val="00F46763"/>
    <w:rsid w:val="00F46DD4"/>
    <w:rsid w:val="00F46EF6"/>
    <w:rsid w:val="00F54E00"/>
    <w:rsid w:val="00F55A71"/>
    <w:rsid w:val="00F56B59"/>
    <w:rsid w:val="00F576FA"/>
    <w:rsid w:val="00F577E9"/>
    <w:rsid w:val="00F603EE"/>
    <w:rsid w:val="00F60994"/>
    <w:rsid w:val="00F614C3"/>
    <w:rsid w:val="00F616FB"/>
    <w:rsid w:val="00F61D96"/>
    <w:rsid w:val="00F626CF"/>
    <w:rsid w:val="00F6329A"/>
    <w:rsid w:val="00F651C6"/>
    <w:rsid w:val="00F65266"/>
    <w:rsid w:val="00F652B1"/>
    <w:rsid w:val="00F655AE"/>
    <w:rsid w:val="00F66A0F"/>
    <w:rsid w:val="00F66A54"/>
    <w:rsid w:val="00F66A7C"/>
    <w:rsid w:val="00F671FF"/>
    <w:rsid w:val="00F67E6A"/>
    <w:rsid w:val="00F70DBD"/>
    <w:rsid w:val="00F70FF5"/>
    <w:rsid w:val="00F71864"/>
    <w:rsid w:val="00F71EE0"/>
    <w:rsid w:val="00F71FC9"/>
    <w:rsid w:val="00F7385D"/>
    <w:rsid w:val="00F73E61"/>
    <w:rsid w:val="00F75F6A"/>
    <w:rsid w:val="00F760E6"/>
    <w:rsid w:val="00F762D5"/>
    <w:rsid w:val="00F766DF"/>
    <w:rsid w:val="00F77726"/>
    <w:rsid w:val="00F80D92"/>
    <w:rsid w:val="00F8400B"/>
    <w:rsid w:val="00F841E1"/>
    <w:rsid w:val="00F853A1"/>
    <w:rsid w:val="00F854E0"/>
    <w:rsid w:val="00F85AE1"/>
    <w:rsid w:val="00F85E28"/>
    <w:rsid w:val="00F86544"/>
    <w:rsid w:val="00F903D0"/>
    <w:rsid w:val="00F91800"/>
    <w:rsid w:val="00F922EE"/>
    <w:rsid w:val="00F92BB7"/>
    <w:rsid w:val="00F938C7"/>
    <w:rsid w:val="00F93E81"/>
    <w:rsid w:val="00F963A8"/>
    <w:rsid w:val="00F96784"/>
    <w:rsid w:val="00F968E5"/>
    <w:rsid w:val="00F97BDB"/>
    <w:rsid w:val="00FA01FE"/>
    <w:rsid w:val="00FA0704"/>
    <w:rsid w:val="00FA1C3D"/>
    <w:rsid w:val="00FA1D05"/>
    <w:rsid w:val="00FA309E"/>
    <w:rsid w:val="00FA3916"/>
    <w:rsid w:val="00FA391C"/>
    <w:rsid w:val="00FA40F1"/>
    <w:rsid w:val="00FA4BD0"/>
    <w:rsid w:val="00FA54C6"/>
    <w:rsid w:val="00FA5A75"/>
    <w:rsid w:val="00FA5D8F"/>
    <w:rsid w:val="00FA6AA2"/>
    <w:rsid w:val="00FA6D2A"/>
    <w:rsid w:val="00FB021B"/>
    <w:rsid w:val="00FB0CA9"/>
    <w:rsid w:val="00FB3817"/>
    <w:rsid w:val="00FB38E3"/>
    <w:rsid w:val="00FB4B02"/>
    <w:rsid w:val="00FB5943"/>
    <w:rsid w:val="00FB6CA5"/>
    <w:rsid w:val="00FC195E"/>
    <w:rsid w:val="00FC225C"/>
    <w:rsid w:val="00FC2DA4"/>
    <w:rsid w:val="00FC3634"/>
    <w:rsid w:val="00FC3B58"/>
    <w:rsid w:val="00FC440D"/>
    <w:rsid w:val="00FC484C"/>
    <w:rsid w:val="00FC5FC7"/>
    <w:rsid w:val="00FC6631"/>
    <w:rsid w:val="00FC7598"/>
    <w:rsid w:val="00FC771F"/>
    <w:rsid w:val="00FD1ABA"/>
    <w:rsid w:val="00FD1AC9"/>
    <w:rsid w:val="00FD1E83"/>
    <w:rsid w:val="00FD22BD"/>
    <w:rsid w:val="00FD24A1"/>
    <w:rsid w:val="00FD3221"/>
    <w:rsid w:val="00FD35FA"/>
    <w:rsid w:val="00FD36C6"/>
    <w:rsid w:val="00FD53A0"/>
    <w:rsid w:val="00FD7066"/>
    <w:rsid w:val="00FE05E4"/>
    <w:rsid w:val="00FE200E"/>
    <w:rsid w:val="00FE400D"/>
    <w:rsid w:val="00FE40C6"/>
    <w:rsid w:val="00FE7182"/>
    <w:rsid w:val="00FE7D8E"/>
    <w:rsid w:val="00FF043D"/>
    <w:rsid w:val="00FF17A6"/>
    <w:rsid w:val="00FF1BA3"/>
    <w:rsid w:val="00FF4BC9"/>
    <w:rsid w:val="00FF6B55"/>
    <w:rsid w:val="00FF707A"/>
    <w:rsid w:val="00FF7113"/>
    <w:rsid w:val="00FF7A31"/>
    <w:rsid w:val="00FF7D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D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DA"/>
    <w:rPr>
      <w:sz w:val="24"/>
      <w:szCs w:val="24"/>
      <w:lang w:val="en-US" w:eastAsia="en-US"/>
    </w:rPr>
  </w:style>
  <w:style w:type="paragraph" w:styleId="Heading1">
    <w:name w:val="heading 1"/>
    <w:basedOn w:val="Normal"/>
    <w:next w:val="Normal"/>
    <w:qFormat/>
    <w:rsid w:val="004E6DA2"/>
    <w:pPr>
      <w:keepNext/>
      <w:autoSpaceDE w:val="0"/>
      <w:autoSpaceDN w:val="0"/>
      <w:jc w:val="center"/>
      <w:outlineLvl w:val="0"/>
    </w:pPr>
    <w:rPr>
      <w:rFonts w:ascii=".VnTime" w:hAnsi=".VnTime" w:cs=".VnTime"/>
      <w:i/>
      <w:iCs/>
      <w:sz w:val="26"/>
      <w:szCs w:val="26"/>
    </w:rPr>
  </w:style>
  <w:style w:type="paragraph" w:styleId="Heading4">
    <w:name w:val="heading 4"/>
    <w:basedOn w:val="Normal"/>
    <w:next w:val="Normal"/>
    <w:link w:val="Heading4Char"/>
    <w:qFormat/>
    <w:rsid w:val="00CC7B17"/>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DA2"/>
    <w:pPr>
      <w:autoSpaceDE w:val="0"/>
      <w:autoSpaceDN w:val="0"/>
      <w:ind w:left="357" w:firstLine="635"/>
      <w:jc w:val="both"/>
    </w:pPr>
    <w:rPr>
      <w:rFonts w:ascii=".VnTime" w:hAnsi=".VnTime" w:cs=".VnTime"/>
      <w:sz w:val="28"/>
      <w:szCs w:val="28"/>
    </w:rPr>
  </w:style>
  <w:style w:type="character" w:customStyle="1" w:styleId="BodyTextIndentChar">
    <w:name w:val="Body Text Indent Char"/>
    <w:link w:val="BodyTextIndent"/>
    <w:rsid w:val="00A32002"/>
    <w:rPr>
      <w:rFonts w:ascii=".VnTime" w:hAnsi=".VnTime" w:cs=".VnTime"/>
      <w:sz w:val="28"/>
      <w:szCs w:val="28"/>
      <w:lang w:val="en-US" w:eastAsia="en-US" w:bidi="ar-SA"/>
    </w:rPr>
  </w:style>
  <w:style w:type="paragraph" w:customStyle="1" w:styleId="Char">
    <w:name w:val="Char"/>
    <w:basedOn w:val="Normal"/>
    <w:rsid w:val="00A77F45"/>
    <w:pPr>
      <w:spacing w:beforeLines="40"/>
    </w:pPr>
    <w:rPr>
      <w:rFonts w:ascii="Arial" w:hAnsi="Arial"/>
      <w:sz w:val="22"/>
      <w:szCs w:val="20"/>
      <w:lang w:val="en-AU"/>
    </w:rPr>
  </w:style>
  <w:style w:type="table" w:styleId="TableGrid">
    <w:name w:val="Table Grid"/>
    <w:basedOn w:val="TableNormal"/>
    <w:rsid w:val="000521CE"/>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7745D2"/>
    <w:rPr>
      <w:rFonts w:ascii="Times New Roman" w:hAnsi="Times New Roman" w:cs="Times New Roman" w:hint="default"/>
      <w:sz w:val="24"/>
      <w:szCs w:val="24"/>
    </w:rPr>
  </w:style>
  <w:style w:type="paragraph" w:customStyle="1" w:styleId="DefaultParagraphFontParaCharCharCharCharChar">
    <w:name w:val="Default Paragraph Font Para Char Char Char Char Char"/>
    <w:autoRedefine/>
    <w:rsid w:val="00D512C8"/>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
    <w:name w:val="Char Char Char Char Char Char Char"/>
    <w:autoRedefine/>
    <w:rsid w:val="00A519DA"/>
    <w:pPr>
      <w:tabs>
        <w:tab w:val="left" w:pos="1152"/>
      </w:tabs>
      <w:spacing w:before="120" w:after="120" w:line="312" w:lineRule="auto"/>
    </w:pPr>
    <w:rPr>
      <w:rFonts w:ascii="Arial" w:hAnsi="Arial" w:cs="Arial"/>
      <w:sz w:val="26"/>
      <w:szCs w:val="26"/>
      <w:lang w:val="en-US" w:eastAsia="en-US"/>
    </w:rPr>
  </w:style>
  <w:style w:type="paragraph" w:styleId="BodyText">
    <w:name w:val="Body Text"/>
    <w:basedOn w:val="Normal"/>
    <w:link w:val="BodyTextChar"/>
    <w:rsid w:val="00605867"/>
    <w:pPr>
      <w:spacing w:after="120"/>
    </w:pPr>
    <w:rPr>
      <w:lang w:val="x-none" w:eastAsia="x-none"/>
    </w:rPr>
  </w:style>
  <w:style w:type="character" w:customStyle="1" w:styleId="BodyTextChar">
    <w:name w:val="Body Text Char"/>
    <w:link w:val="BodyText"/>
    <w:rsid w:val="00605867"/>
    <w:rPr>
      <w:sz w:val="24"/>
      <w:szCs w:val="24"/>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3B1138"/>
    <w:pPr>
      <w:tabs>
        <w:tab w:val="num" w:pos="720"/>
      </w:tabs>
      <w:spacing w:after="120"/>
      <w:ind w:left="357"/>
    </w:pPr>
    <w:rPr>
      <w:sz w:val="24"/>
      <w:szCs w:val="24"/>
      <w:lang w:val="en-US" w:eastAsia="en-US"/>
    </w:rPr>
  </w:style>
  <w:style w:type="paragraph" w:customStyle="1" w:styleId="CharChar1">
    <w:name w:val="Char Char1"/>
    <w:basedOn w:val="Normal"/>
    <w:rsid w:val="002A235B"/>
    <w:pPr>
      <w:spacing w:after="160" w:line="240" w:lineRule="exact"/>
    </w:pPr>
    <w:rPr>
      <w:rFonts w:ascii="Verdana" w:eastAsia="MS Mincho" w:hAnsi="Verdana"/>
      <w:sz w:val="20"/>
      <w:szCs w:val="20"/>
    </w:rPr>
  </w:style>
  <w:style w:type="paragraph" w:customStyle="1" w:styleId="CharChar1CharChar">
    <w:name w:val="Char Char1 Char Char"/>
    <w:basedOn w:val="Normal"/>
    <w:rsid w:val="00600F19"/>
    <w:pPr>
      <w:spacing w:after="160" w:line="240" w:lineRule="exact"/>
    </w:pPr>
    <w:rPr>
      <w:rFonts w:ascii="Verdana" w:eastAsia="MS Mincho" w:hAnsi="Verdana"/>
      <w:sz w:val="20"/>
      <w:szCs w:val="20"/>
    </w:rPr>
  </w:style>
  <w:style w:type="character" w:styleId="Strong">
    <w:name w:val="Strong"/>
    <w:qFormat/>
    <w:rsid w:val="001C5683"/>
    <w:rPr>
      <w:b/>
      <w:bCs/>
    </w:rPr>
  </w:style>
  <w:style w:type="paragraph" w:customStyle="1" w:styleId="CharCharCharChar">
    <w:name w:val="Char Char Char Char"/>
    <w:basedOn w:val="Normal"/>
    <w:rsid w:val="00446B4E"/>
    <w:rPr>
      <w:rFonts w:ascii="Arial" w:hAnsi="Arial"/>
      <w:sz w:val="22"/>
      <w:szCs w:val="20"/>
      <w:lang w:val="en-AU"/>
    </w:rPr>
  </w:style>
  <w:style w:type="paragraph" w:customStyle="1" w:styleId="CharChar1CharCharCharChar">
    <w:name w:val="Char Char1 Char Char Char Char"/>
    <w:basedOn w:val="Normal"/>
    <w:rsid w:val="004957A1"/>
    <w:rPr>
      <w:rFonts w:ascii="Arial" w:hAnsi="Arial"/>
      <w:sz w:val="22"/>
      <w:szCs w:val="20"/>
      <w:lang w:val="en-AU"/>
    </w:rPr>
  </w:style>
  <w:style w:type="paragraph" w:customStyle="1" w:styleId="CharChar1CharCharCharCharCharChar">
    <w:name w:val="Char Char1 Char Char Char Char Char Char"/>
    <w:basedOn w:val="Normal"/>
    <w:rsid w:val="00854704"/>
    <w:rPr>
      <w:rFonts w:ascii="Arial" w:hAnsi="Arial"/>
      <w:sz w:val="22"/>
      <w:szCs w:val="20"/>
      <w:lang w:val="en-AU"/>
    </w:rPr>
  </w:style>
  <w:style w:type="character" w:styleId="CommentReference">
    <w:name w:val="annotation reference"/>
    <w:rsid w:val="001C6737"/>
    <w:rPr>
      <w:sz w:val="16"/>
      <w:szCs w:val="16"/>
    </w:rPr>
  </w:style>
  <w:style w:type="paragraph" w:styleId="CommentText">
    <w:name w:val="annotation text"/>
    <w:basedOn w:val="Normal"/>
    <w:link w:val="CommentTextChar"/>
    <w:rsid w:val="001C6737"/>
    <w:rPr>
      <w:sz w:val="20"/>
      <w:szCs w:val="20"/>
    </w:rPr>
  </w:style>
  <w:style w:type="character" w:customStyle="1" w:styleId="CommentTextChar">
    <w:name w:val="Comment Text Char"/>
    <w:basedOn w:val="DefaultParagraphFont"/>
    <w:link w:val="CommentText"/>
    <w:rsid w:val="001C6737"/>
  </w:style>
  <w:style w:type="paragraph" w:styleId="CommentSubject">
    <w:name w:val="annotation subject"/>
    <w:basedOn w:val="CommentText"/>
    <w:next w:val="CommentText"/>
    <w:link w:val="CommentSubjectChar"/>
    <w:rsid w:val="001C6737"/>
    <w:rPr>
      <w:b/>
      <w:bCs/>
      <w:lang w:val="x-none" w:eastAsia="x-none"/>
    </w:rPr>
  </w:style>
  <w:style w:type="character" w:customStyle="1" w:styleId="CommentSubjectChar">
    <w:name w:val="Comment Subject Char"/>
    <w:link w:val="CommentSubject"/>
    <w:rsid w:val="001C6737"/>
    <w:rPr>
      <w:b/>
      <w:bCs/>
    </w:rPr>
  </w:style>
  <w:style w:type="paragraph" w:styleId="BalloonText">
    <w:name w:val="Balloon Text"/>
    <w:basedOn w:val="Normal"/>
    <w:link w:val="BalloonTextChar"/>
    <w:rsid w:val="001C6737"/>
    <w:rPr>
      <w:rFonts w:ascii="Tahoma" w:hAnsi="Tahoma"/>
      <w:sz w:val="16"/>
      <w:szCs w:val="16"/>
      <w:lang w:val="x-none" w:eastAsia="x-none"/>
    </w:rPr>
  </w:style>
  <w:style w:type="character" w:customStyle="1" w:styleId="BalloonTextChar">
    <w:name w:val="Balloon Text Char"/>
    <w:link w:val="BalloonText"/>
    <w:rsid w:val="001C6737"/>
    <w:rPr>
      <w:rFonts w:ascii="Tahoma" w:hAnsi="Tahoma" w:cs="Tahoma"/>
      <w:sz w:val="16"/>
      <w:szCs w:val="16"/>
    </w:rPr>
  </w:style>
  <w:style w:type="character" w:customStyle="1" w:styleId="Heading4Char">
    <w:name w:val="Heading 4 Char"/>
    <w:link w:val="Heading4"/>
    <w:semiHidden/>
    <w:rsid w:val="00CC7B17"/>
    <w:rPr>
      <w:rFonts w:ascii="Arial" w:eastAsia="Times New Roman" w:hAnsi="Arial" w:cs="Times New Roman"/>
      <w:b/>
      <w:bCs/>
      <w:sz w:val="28"/>
      <w:szCs w:val="28"/>
      <w:lang w:val="en-US" w:eastAsia="en-US"/>
    </w:rPr>
  </w:style>
  <w:style w:type="paragraph" w:styleId="Header">
    <w:name w:val="header"/>
    <w:basedOn w:val="Normal"/>
    <w:link w:val="HeaderChar"/>
    <w:uiPriority w:val="99"/>
    <w:rsid w:val="008B7E96"/>
    <w:pPr>
      <w:tabs>
        <w:tab w:val="center" w:pos="4513"/>
        <w:tab w:val="right" w:pos="9026"/>
      </w:tabs>
    </w:pPr>
  </w:style>
  <w:style w:type="character" w:customStyle="1" w:styleId="HeaderChar">
    <w:name w:val="Header Char"/>
    <w:link w:val="Header"/>
    <w:uiPriority w:val="99"/>
    <w:rsid w:val="008B7E96"/>
    <w:rPr>
      <w:sz w:val="24"/>
      <w:szCs w:val="24"/>
      <w:lang w:val="en-US" w:eastAsia="en-US"/>
    </w:rPr>
  </w:style>
  <w:style w:type="paragraph" w:styleId="Footer">
    <w:name w:val="footer"/>
    <w:basedOn w:val="Normal"/>
    <w:link w:val="FooterChar"/>
    <w:uiPriority w:val="99"/>
    <w:rsid w:val="008B7E96"/>
    <w:pPr>
      <w:tabs>
        <w:tab w:val="center" w:pos="4513"/>
        <w:tab w:val="right" w:pos="9026"/>
      </w:tabs>
    </w:pPr>
  </w:style>
  <w:style w:type="character" w:customStyle="1" w:styleId="FooterChar">
    <w:name w:val="Footer Char"/>
    <w:link w:val="Footer"/>
    <w:uiPriority w:val="99"/>
    <w:rsid w:val="008B7E96"/>
    <w:rPr>
      <w:sz w:val="24"/>
      <w:szCs w:val="24"/>
      <w:lang w:val="en-US" w:eastAsia="en-US"/>
    </w:rPr>
  </w:style>
  <w:style w:type="paragraph" w:styleId="NormalWeb">
    <w:name w:val="Normal (Web)"/>
    <w:basedOn w:val="Normal"/>
    <w:uiPriority w:val="99"/>
    <w:unhideWhenUsed/>
    <w:rsid w:val="00216906"/>
    <w:pPr>
      <w:spacing w:before="100" w:beforeAutospacing="1" w:after="100" w:afterAutospacing="1"/>
    </w:pPr>
    <w:rPr>
      <w:lang w:val="vi-VN" w:eastAsia="vi-VN"/>
    </w:rPr>
  </w:style>
  <w:style w:type="character" w:customStyle="1" w:styleId="apple-converted-space">
    <w:name w:val="apple-converted-space"/>
    <w:rsid w:val="0068187E"/>
  </w:style>
  <w:style w:type="paragraph" w:customStyle="1" w:styleId="Default">
    <w:name w:val="Default"/>
    <w:rsid w:val="00637F3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DA"/>
    <w:rPr>
      <w:sz w:val="24"/>
      <w:szCs w:val="24"/>
      <w:lang w:val="en-US" w:eastAsia="en-US"/>
    </w:rPr>
  </w:style>
  <w:style w:type="paragraph" w:styleId="Heading1">
    <w:name w:val="heading 1"/>
    <w:basedOn w:val="Normal"/>
    <w:next w:val="Normal"/>
    <w:qFormat/>
    <w:rsid w:val="004E6DA2"/>
    <w:pPr>
      <w:keepNext/>
      <w:autoSpaceDE w:val="0"/>
      <w:autoSpaceDN w:val="0"/>
      <w:jc w:val="center"/>
      <w:outlineLvl w:val="0"/>
    </w:pPr>
    <w:rPr>
      <w:rFonts w:ascii=".VnTime" w:hAnsi=".VnTime" w:cs=".VnTime"/>
      <w:i/>
      <w:iCs/>
      <w:sz w:val="26"/>
      <w:szCs w:val="26"/>
    </w:rPr>
  </w:style>
  <w:style w:type="paragraph" w:styleId="Heading4">
    <w:name w:val="heading 4"/>
    <w:basedOn w:val="Normal"/>
    <w:next w:val="Normal"/>
    <w:link w:val="Heading4Char"/>
    <w:qFormat/>
    <w:rsid w:val="00CC7B17"/>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6DA2"/>
    <w:pPr>
      <w:autoSpaceDE w:val="0"/>
      <w:autoSpaceDN w:val="0"/>
      <w:ind w:left="357" w:firstLine="635"/>
      <w:jc w:val="both"/>
    </w:pPr>
    <w:rPr>
      <w:rFonts w:ascii=".VnTime" w:hAnsi=".VnTime" w:cs=".VnTime"/>
      <w:sz w:val="28"/>
      <w:szCs w:val="28"/>
    </w:rPr>
  </w:style>
  <w:style w:type="character" w:customStyle="1" w:styleId="BodyTextIndentChar">
    <w:name w:val="Body Text Indent Char"/>
    <w:link w:val="BodyTextIndent"/>
    <w:rsid w:val="00A32002"/>
    <w:rPr>
      <w:rFonts w:ascii=".VnTime" w:hAnsi=".VnTime" w:cs=".VnTime"/>
      <w:sz w:val="28"/>
      <w:szCs w:val="28"/>
      <w:lang w:val="en-US" w:eastAsia="en-US" w:bidi="ar-SA"/>
    </w:rPr>
  </w:style>
  <w:style w:type="paragraph" w:customStyle="1" w:styleId="Char">
    <w:name w:val="Char"/>
    <w:basedOn w:val="Normal"/>
    <w:rsid w:val="00A77F45"/>
    <w:pPr>
      <w:spacing w:beforeLines="40"/>
    </w:pPr>
    <w:rPr>
      <w:rFonts w:ascii="Arial" w:hAnsi="Arial"/>
      <w:sz w:val="22"/>
      <w:szCs w:val="20"/>
      <w:lang w:val="en-AU"/>
    </w:rPr>
  </w:style>
  <w:style w:type="table" w:styleId="TableGrid">
    <w:name w:val="Table Grid"/>
    <w:basedOn w:val="TableNormal"/>
    <w:rsid w:val="000521CE"/>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7745D2"/>
    <w:rPr>
      <w:rFonts w:ascii="Times New Roman" w:hAnsi="Times New Roman" w:cs="Times New Roman" w:hint="default"/>
      <w:sz w:val="24"/>
      <w:szCs w:val="24"/>
    </w:rPr>
  </w:style>
  <w:style w:type="paragraph" w:customStyle="1" w:styleId="DefaultParagraphFontParaCharCharCharCharChar">
    <w:name w:val="Default Paragraph Font Para Char Char Char Char Char"/>
    <w:autoRedefine/>
    <w:rsid w:val="00D512C8"/>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
    <w:name w:val="Char Char Char Char Char Char Char"/>
    <w:autoRedefine/>
    <w:rsid w:val="00A519DA"/>
    <w:pPr>
      <w:tabs>
        <w:tab w:val="left" w:pos="1152"/>
      </w:tabs>
      <w:spacing w:before="120" w:after="120" w:line="312" w:lineRule="auto"/>
    </w:pPr>
    <w:rPr>
      <w:rFonts w:ascii="Arial" w:hAnsi="Arial" w:cs="Arial"/>
      <w:sz w:val="26"/>
      <w:szCs w:val="26"/>
      <w:lang w:val="en-US" w:eastAsia="en-US"/>
    </w:rPr>
  </w:style>
  <w:style w:type="paragraph" w:styleId="BodyText">
    <w:name w:val="Body Text"/>
    <w:basedOn w:val="Normal"/>
    <w:link w:val="BodyTextChar"/>
    <w:rsid w:val="00605867"/>
    <w:pPr>
      <w:spacing w:after="120"/>
    </w:pPr>
    <w:rPr>
      <w:lang w:val="x-none" w:eastAsia="x-none"/>
    </w:rPr>
  </w:style>
  <w:style w:type="character" w:customStyle="1" w:styleId="BodyTextChar">
    <w:name w:val="Body Text Char"/>
    <w:link w:val="BodyText"/>
    <w:rsid w:val="00605867"/>
    <w:rPr>
      <w:sz w:val="24"/>
      <w:szCs w:val="24"/>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3B1138"/>
    <w:pPr>
      <w:tabs>
        <w:tab w:val="num" w:pos="720"/>
      </w:tabs>
      <w:spacing w:after="120"/>
      <w:ind w:left="357"/>
    </w:pPr>
    <w:rPr>
      <w:sz w:val="24"/>
      <w:szCs w:val="24"/>
      <w:lang w:val="en-US" w:eastAsia="en-US"/>
    </w:rPr>
  </w:style>
  <w:style w:type="paragraph" w:customStyle="1" w:styleId="CharChar1">
    <w:name w:val="Char Char1"/>
    <w:basedOn w:val="Normal"/>
    <w:rsid w:val="002A235B"/>
    <w:pPr>
      <w:spacing w:after="160" w:line="240" w:lineRule="exact"/>
    </w:pPr>
    <w:rPr>
      <w:rFonts w:ascii="Verdana" w:eastAsia="MS Mincho" w:hAnsi="Verdana"/>
      <w:sz w:val="20"/>
      <w:szCs w:val="20"/>
    </w:rPr>
  </w:style>
  <w:style w:type="paragraph" w:customStyle="1" w:styleId="CharChar1CharChar">
    <w:name w:val="Char Char1 Char Char"/>
    <w:basedOn w:val="Normal"/>
    <w:rsid w:val="00600F19"/>
    <w:pPr>
      <w:spacing w:after="160" w:line="240" w:lineRule="exact"/>
    </w:pPr>
    <w:rPr>
      <w:rFonts w:ascii="Verdana" w:eastAsia="MS Mincho" w:hAnsi="Verdana"/>
      <w:sz w:val="20"/>
      <w:szCs w:val="20"/>
    </w:rPr>
  </w:style>
  <w:style w:type="character" w:styleId="Strong">
    <w:name w:val="Strong"/>
    <w:qFormat/>
    <w:rsid w:val="001C5683"/>
    <w:rPr>
      <w:b/>
      <w:bCs/>
    </w:rPr>
  </w:style>
  <w:style w:type="paragraph" w:customStyle="1" w:styleId="CharCharCharChar">
    <w:name w:val="Char Char Char Char"/>
    <w:basedOn w:val="Normal"/>
    <w:rsid w:val="00446B4E"/>
    <w:rPr>
      <w:rFonts w:ascii="Arial" w:hAnsi="Arial"/>
      <w:sz w:val="22"/>
      <w:szCs w:val="20"/>
      <w:lang w:val="en-AU"/>
    </w:rPr>
  </w:style>
  <w:style w:type="paragraph" w:customStyle="1" w:styleId="CharChar1CharCharCharChar">
    <w:name w:val="Char Char1 Char Char Char Char"/>
    <w:basedOn w:val="Normal"/>
    <w:rsid w:val="004957A1"/>
    <w:rPr>
      <w:rFonts w:ascii="Arial" w:hAnsi="Arial"/>
      <w:sz w:val="22"/>
      <w:szCs w:val="20"/>
      <w:lang w:val="en-AU"/>
    </w:rPr>
  </w:style>
  <w:style w:type="paragraph" w:customStyle="1" w:styleId="CharChar1CharCharCharCharCharChar">
    <w:name w:val="Char Char1 Char Char Char Char Char Char"/>
    <w:basedOn w:val="Normal"/>
    <w:rsid w:val="00854704"/>
    <w:rPr>
      <w:rFonts w:ascii="Arial" w:hAnsi="Arial"/>
      <w:sz w:val="22"/>
      <w:szCs w:val="20"/>
      <w:lang w:val="en-AU"/>
    </w:rPr>
  </w:style>
  <w:style w:type="character" w:styleId="CommentReference">
    <w:name w:val="annotation reference"/>
    <w:rsid w:val="001C6737"/>
    <w:rPr>
      <w:sz w:val="16"/>
      <w:szCs w:val="16"/>
    </w:rPr>
  </w:style>
  <w:style w:type="paragraph" w:styleId="CommentText">
    <w:name w:val="annotation text"/>
    <w:basedOn w:val="Normal"/>
    <w:link w:val="CommentTextChar"/>
    <w:rsid w:val="001C6737"/>
    <w:rPr>
      <w:sz w:val="20"/>
      <w:szCs w:val="20"/>
    </w:rPr>
  </w:style>
  <w:style w:type="character" w:customStyle="1" w:styleId="CommentTextChar">
    <w:name w:val="Comment Text Char"/>
    <w:basedOn w:val="DefaultParagraphFont"/>
    <w:link w:val="CommentText"/>
    <w:rsid w:val="001C6737"/>
  </w:style>
  <w:style w:type="paragraph" w:styleId="CommentSubject">
    <w:name w:val="annotation subject"/>
    <w:basedOn w:val="CommentText"/>
    <w:next w:val="CommentText"/>
    <w:link w:val="CommentSubjectChar"/>
    <w:rsid w:val="001C6737"/>
    <w:rPr>
      <w:b/>
      <w:bCs/>
      <w:lang w:val="x-none" w:eastAsia="x-none"/>
    </w:rPr>
  </w:style>
  <w:style w:type="character" w:customStyle="1" w:styleId="CommentSubjectChar">
    <w:name w:val="Comment Subject Char"/>
    <w:link w:val="CommentSubject"/>
    <w:rsid w:val="001C6737"/>
    <w:rPr>
      <w:b/>
      <w:bCs/>
    </w:rPr>
  </w:style>
  <w:style w:type="paragraph" w:styleId="BalloonText">
    <w:name w:val="Balloon Text"/>
    <w:basedOn w:val="Normal"/>
    <w:link w:val="BalloonTextChar"/>
    <w:rsid w:val="001C6737"/>
    <w:rPr>
      <w:rFonts w:ascii="Tahoma" w:hAnsi="Tahoma"/>
      <w:sz w:val="16"/>
      <w:szCs w:val="16"/>
      <w:lang w:val="x-none" w:eastAsia="x-none"/>
    </w:rPr>
  </w:style>
  <w:style w:type="character" w:customStyle="1" w:styleId="BalloonTextChar">
    <w:name w:val="Balloon Text Char"/>
    <w:link w:val="BalloonText"/>
    <w:rsid w:val="001C6737"/>
    <w:rPr>
      <w:rFonts w:ascii="Tahoma" w:hAnsi="Tahoma" w:cs="Tahoma"/>
      <w:sz w:val="16"/>
      <w:szCs w:val="16"/>
    </w:rPr>
  </w:style>
  <w:style w:type="character" w:customStyle="1" w:styleId="Heading4Char">
    <w:name w:val="Heading 4 Char"/>
    <w:link w:val="Heading4"/>
    <w:semiHidden/>
    <w:rsid w:val="00CC7B17"/>
    <w:rPr>
      <w:rFonts w:ascii="Arial" w:eastAsia="Times New Roman" w:hAnsi="Arial" w:cs="Times New Roman"/>
      <w:b/>
      <w:bCs/>
      <w:sz w:val="28"/>
      <w:szCs w:val="28"/>
      <w:lang w:val="en-US" w:eastAsia="en-US"/>
    </w:rPr>
  </w:style>
  <w:style w:type="paragraph" w:styleId="Header">
    <w:name w:val="header"/>
    <w:basedOn w:val="Normal"/>
    <w:link w:val="HeaderChar"/>
    <w:uiPriority w:val="99"/>
    <w:rsid w:val="008B7E96"/>
    <w:pPr>
      <w:tabs>
        <w:tab w:val="center" w:pos="4513"/>
        <w:tab w:val="right" w:pos="9026"/>
      </w:tabs>
    </w:pPr>
  </w:style>
  <w:style w:type="character" w:customStyle="1" w:styleId="HeaderChar">
    <w:name w:val="Header Char"/>
    <w:link w:val="Header"/>
    <w:uiPriority w:val="99"/>
    <w:rsid w:val="008B7E96"/>
    <w:rPr>
      <w:sz w:val="24"/>
      <w:szCs w:val="24"/>
      <w:lang w:val="en-US" w:eastAsia="en-US"/>
    </w:rPr>
  </w:style>
  <w:style w:type="paragraph" w:styleId="Footer">
    <w:name w:val="footer"/>
    <w:basedOn w:val="Normal"/>
    <w:link w:val="FooterChar"/>
    <w:uiPriority w:val="99"/>
    <w:rsid w:val="008B7E96"/>
    <w:pPr>
      <w:tabs>
        <w:tab w:val="center" w:pos="4513"/>
        <w:tab w:val="right" w:pos="9026"/>
      </w:tabs>
    </w:pPr>
  </w:style>
  <w:style w:type="character" w:customStyle="1" w:styleId="FooterChar">
    <w:name w:val="Footer Char"/>
    <w:link w:val="Footer"/>
    <w:uiPriority w:val="99"/>
    <w:rsid w:val="008B7E96"/>
    <w:rPr>
      <w:sz w:val="24"/>
      <w:szCs w:val="24"/>
      <w:lang w:val="en-US" w:eastAsia="en-US"/>
    </w:rPr>
  </w:style>
  <w:style w:type="paragraph" w:styleId="NormalWeb">
    <w:name w:val="Normal (Web)"/>
    <w:basedOn w:val="Normal"/>
    <w:uiPriority w:val="99"/>
    <w:unhideWhenUsed/>
    <w:rsid w:val="00216906"/>
    <w:pPr>
      <w:spacing w:before="100" w:beforeAutospacing="1" w:after="100" w:afterAutospacing="1"/>
    </w:pPr>
    <w:rPr>
      <w:lang w:val="vi-VN" w:eastAsia="vi-VN"/>
    </w:rPr>
  </w:style>
  <w:style w:type="character" w:customStyle="1" w:styleId="apple-converted-space">
    <w:name w:val="apple-converted-space"/>
    <w:rsid w:val="0068187E"/>
  </w:style>
  <w:style w:type="paragraph" w:customStyle="1" w:styleId="Default">
    <w:name w:val="Default"/>
    <w:rsid w:val="00637F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2870">
      <w:bodyDiv w:val="1"/>
      <w:marLeft w:val="0"/>
      <w:marRight w:val="0"/>
      <w:marTop w:val="0"/>
      <w:marBottom w:val="0"/>
      <w:divBdr>
        <w:top w:val="none" w:sz="0" w:space="0" w:color="auto"/>
        <w:left w:val="none" w:sz="0" w:space="0" w:color="auto"/>
        <w:bottom w:val="none" w:sz="0" w:space="0" w:color="auto"/>
        <w:right w:val="none" w:sz="0" w:space="0" w:color="auto"/>
      </w:divBdr>
    </w:div>
    <w:div w:id="124548174">
      <w:bodyDiv w:val="1"/>
      <w:marLeft w:val="0"/>
      <w:marRight w:val="0"/>
      <w:marTop w:val="0"/>
      <w:marBottom w:val="0"/>
      <w:divBdr>
        <w:top w:val="none" w:sz="0" w:space="0" w:color="auto"/>
        <w:left w:val="none" w:sz="0" w:space="0" w:color="auto"/>
        <w:bottom w:val="none" w:sz="0" w:space="0" w:color="auto"/>
        <w:right w:val="none" w:sz="0" w:space="0" w:color="auto"/>
      </w:divBdr>
    </w:div>
    <w:div w:id="185675741">
      <w:bodyDiv w:val="1"/>
      <w:marLeft w:val="0"/>
      <w:marRight w:val="0"/>
      <w:marTop w:val="0"/>
      <w:marBottom w:val="0"/>
      <w:divBdr>
        <w:top w:val="none" w:sz="0" w:space="0" w:color="auto"/>
        <w:left w:val="none" w:sz="0" w:space="0" w:color="auto"/>
        <w:bottom w:val="none" w:sz="0" w:space="0" w:color="auto"/>
        <w:right w:val="none" w:sz="0" w:space="0" w:color="auto"/>
      </w:divBdr>
    </w:div>
    <w:div w:id="211505168">
      <w:bodyDiv w:val="1"/>
      <w:marLeft w:val="0"/>
      <w:marRight w:val="0"/>
      <w:marTop w:val="0"/>
      <w:marBottom w:val="0"/>
      <w:divBdr>
        <w:top w:val="none" w:sz="0" w:space="0" w:color="auto"/>
        <w:left w:val="none" w:sz="0" w:space="0" w:color="auto"/>
        <w:bottom w:val="none" w:sz="0" w:space="0" w:color="auto"/>
        <w:right w:val="none" w:sz="0" w:space="0" w:color="auto"/>
      </w:divBdr>
    </w:div>
    <w:div w:id="215434175">
      <w:bodyDiv w:val="1"/>
      <w:marLeft w:val="0"/>
      <w:marRight w:val="0"/>
      <w:marTop w:val="0"/>
      <w:marBottom w:val="0"/>
      <w:divBdr>
        <w:top w:val="none" w:sz="0" w:space="0" w:color="auto"/>
        <w:left w:val="none" w:sz="0" w:space="0" w:color="auto"/>
        <w:bottom w:val="none" w:sz="0" w:space="0" w:color="auto"/>
        <w:right w:val="none" w:sz="0" w:space="0" w:color="auto"/>
      </w:divBdr>
    </w:div>
    <w:div w:id="236206318">
      <w:bodyDiv w:val="1"/>
      <w:marLeft w:val="0"/>
      <w:marRight w:val="0"/>
      <w:marTop w:val="0"/>
      <w:marBottom w:val="0"/>
      <w:divBdr>
        <w:top w:val="none" w:sz="0" w:space="0" w:color="auto"/>
        <w:left w:val="none" w:sz="0" w:space="0" w:color="auto"/>
        <w:bottom w:val="none" w:sz="0" w:space="0" w:color="auto"/>
        <w:right w:val="none" w:sz="0" w:space="0" w:color="auto"/>
      </w:divBdr>
    </w:div>
    <w:div w:id="239826472">
      <w:bodyDiv w:val="1"/>
      <w:marLeft w:val="0"/>
      <w:marRight w:val="0"/>
      <w:marTop w:val="0"/>
      <w:marBottom w:val="0"/>
      <w:divBdr>
        <w:top w:val="none" w:sz="0" w:space="0" w:color="auto"/>
        <w:left w:val="none" w:sz="0" w:space="0" w:color="auto"/>
        <w:bottom w:val="none" w:sz="0" w:space="0" w:color="auto"/>
        <w:right w:val="none" w:sz="0" w:space="0" w:color="auto"/>
      </w:divBdr>
    </w:div>
    <w:div w:id="519516517">
      <w:bodyDiv w:val="1"/>
      <w:marLeft w:val="0"/>
      <w:marRight w:val="0"/>
      <w:marTop w:val="0"/>
      <w:marBottom w:val="0"/>
      <w:divBdr>
        <w:top w:val="none" w:sz="0" w:space="0" w:color="auto"/>
        <w:left w:val="none" w:sz="0" w:space="0" w:color="auto"/>
        <w:bottom w:val="none" w:sz="0" w:space="0" w:color="auto"/>
        <w:right w:val="none" w:sz="0" w:space="0" w:color="auto"/>
      </w:divBdr>
    </w:div>
    <w:div w:id="552499094">
      <w:bodyDiv w:val="1"/>
      <w:marLeft w:val="0"/>
      <w:marRight w:val="0"/>
      <w:marTop w:val="0"/>
      <w:marBottom w:val="0"/>
      <w:divBdr>
        <w:top w:val="none" w:sz="0" w:space="0" w:color="auto"/>
        <w:left w:val="none" w:sz="0" w:space="0" w:color="auto"/>
        <w:bottom w:val="none" w:sz="0" w:space="0" w:color="auto"/>
        <w:right w:val="none" w:sz="0" w:space="0" w:color="auto"/>
      </w:divBdr>
    </w:div>
    <w:div w:id="592053851">
      <w:bodyDiv w:val="1"/>
      <w:marLeft w:val="0"/>
      <w:marRight w:val="0"/>
      <w:marTop w:val="0"/>
      <w:marBottom w:val="0"/>
      <w:divBdr>
        <w:top w:val="none" w:sz="0" w:space="0" w:color="auto"/>
        <w:left w:val="none" w:sz="0" w:space="0" w:color="auto"/>
        <w:bottom w:val="none" w:sz="0" w:space="0" w:color="auto"/>
        <w:right w:val="none" w:sz="0" w:space="0" w:color="auto"/>
      </w:divBdr>
    </w:div>
    <w:div w:id="670762848">
      <w:bodyDiv w:val="1"/>
      <w:marLeft w:val="0"/>
      <w:marRight w:val="0"/>
      <w:marTop w:val="0"/>
      <w:marBottom w:val="0"/>
      <w:divBdr>
        <w:top w:val="none" w:sz="0" w:space="0" w:color="auto"/>
        <w:left w:val="none" w:sz="0" w:space="0" w:color="auto"/>
        <w:bottom w:val="none" w:sz="0" w:space="0" w:color="auto"/>
        <w:right w:val="none" w:sz="0" w:space="0" w:color="auto"/>
      </w:divBdr>
    </w:div>
    <w:div w:id="775294182">
      <w:bodyDiv w:val="1"/>
      <w:marLeft w:val="0"/>
      <w:marRight w:val="0"/>
      <w:marTop w:val="0"/>
      <w:marBottom w:val="0"/>
      <w:divBdr>
        <w:top w:val="none" w:sz="0" w:space="0" w:color="auto"/>
        <w:left w:val="none" w:sz="0" w:space="0" w:color="auto"/>
        <w:bottom w:val="none" w:sz="0" w:space="0" w:color="auto"/>
        <w:right w:val="none" w:sz="0" w:space="0" w:color="auto"/>
      </w:divBdr>
    </w:div>
    <w:div w:id="822163798">
      <w:bodyDiv w:val="1"/>
      <w:marLeft w:val="0"/>
      <w:marRight w:val="0"/>
      <w:marTop w:val="0"/>
      <w:marBottom w:val="0"/>
      <w:divBdr>
        <w:top w:val="none" w:sz="0" w:space="0" w:color="auto"/>
        <w:left w:val="none" w:sz="0" w:space="0" w:color="auto"/>
        <w:bottom w:val="none" w:sz="0" w:space="0" w:color="auto"/>
        <w:right w:val="none" w:sz="0" w:space="0" w:color="auto"/>
      </w:divBdr>
    </w:div>
    <w:div w:id="967472371">
      <w:bodyDiv w:val="1"/>
      <w:marLeft w:val="0"/>
      <w:marRight w:val="0"/>
      <w:marTop w:val="0"/>
      <w:marBottom w:val="0"/>
      <w:divBdr>
        <w:top w:val="none" w:sz="0" w:space="0" w:color="auto"/>
        <w:left w:val="none" w:sz="0" w:space="0" w:color="auto"/>
        <w:bottom w:val="none" w:sz="0" w:space="0" w:color="auto"/>
        <w:right w:val="none" w:sz="0" w:space="0" w:color="auto"/>
      </w:divBdr>
    </w:div>
    <w:div w:id="1013148218">
      <w:bodyDiv w:val="1"/>
      <w:marLeft w:val="0"/>
      <w:marRight w:val="0"/>
      <w:marTop w:val="0"/>
      <w:marBottom w:val="0"/>
      <w:divBdr>
        <w:top w:val="none" w:sz="0" w:space="0" w:color="auto"/>
        <w:left w:val="none" w:sz="0" w:space="0" w:color="auto"/>
        <w:bottom w:val="none" w:sz="0" w:space="0" w:color="auto"/>
        <w:right w:val="none" w:sz="0" w:space="0" w:color="auto"/>
      </w:divBdr>
    </w:div>
    <w:div w:id="1068185992">
      <w:bodyDiv w:val="1"/>
      <w:marLeft w:val="0"/>
      <w:marRight w:val="0"/>
      <w:marTop w:val="0"/>
      <w:marBottom w:val="0"/>
      <w:divBdr>
        <w:top w:val="none" w:sz="0" w:space="0" w:color="auto"/>
        <w:left w:val="none" w:sz="0" w:space="0" w:color="auto"/>
        <w:bottom w:val="none" w:sz="0" w:space="0" w:color="auto"/>
        <w:right w:val="none" w:sz="0" w:space="0" w:color="auto"/>
      </w:divBdr>
    </w:div>
    <w:div w:id="1271088561">
      <w:bodyDiv w:val="1"/>
      <w:marLeft w:val="0"/>
      <w:marRight w:val="0"/>
      <w:marTop w:val="0"/>
      <w:marBottom w:val="0"/>
      <w:divBdr>
        <w:top w:val="none" w:sz="0" w:space="0" w:color="auto"/>
        <w:left w:val="none" w:sz="0" w:space="0" w:color="auto"/>
        <w:bottom w:val="none" w:sz="0" w:space="0" w:color="auto"/>
        <w:right w:val="none" w:sz="0" w:space="0" w:color="auto"/>
      </w:divBdr>
    </w:div>
    <w:div w:id="1358189685">
      <w:bodyDiv w:val="1"/>
      <w:marLeft w:val="0"/>
      <w:marRight w:val="0"/>
      <w:marTop w:val="0"/>
      <w:marBottom w:val="0"/>
      <w:divBdr>
        <w:top w:val="none" w:sz="0" w:space="0" w:color="auto"/>
        <w:left w:val="none" w:sz="0" w:space="0" w:color="auto"/>
        <w:bottom w:val="none" w:sz="0" w:space="0" w:color="auto"/>
        <w:right w:val="none" w:sz="0" w:space="0" w:color="auto"/>
      </w:divBdr>
    </w:div>
    <w:div w:id="1392970271">
      <w:bodyDiv w:val="1"/>
      <w:marLeft w:val="0"/>
      <w:marRight w:val="0"/>
      <w:marTop w:val="0"/>
      <w:marBottom w:val="0"/>
      <w:divBdr>
        <w:top w:val="none" w:sz="0" w:space="0" w:color="auto"/>
        <w:left w:val="none" w:sz="0" w:space="0" w:color="auto"/>
        <w:bottom w:val="none" w:sz="0" w:space="0" w:color="auto"/>
        <w:right w:val="none" w:sz="0" w:space="0" w:color="auto"/>
      </w:divBdr>
    </w:div>
    <w:div w:id="1414349743">
      <w:bodyDiv w:val="1"/>
      <w:marLeft w:val="0"/>
      <w:marRight w:val="0"/>
      <w:marTop w:val="0"/>
      <w:marBottom w:val="0"/>
      <w:divBdr>
        <w:top w:val="none" w:sz="0" w:space="0" w:color="auto"/>
        <w:left w:val="none" w:sz="0" w:space="0" w:color="auto"/>
        <w:bottom w:val="none" w:sz="0" w:space="0" w:color="auto"/>
        <w:right w:val="none" w:sz="0" w:space="0" w:color="auto"/>
      </w:divBdr>
    </w:div>
    <w:div w:id="1468471904">
      <w:bodyDiv w:val="1"/>
      <w:marLeft w:val="0"/>
      <w:marRight w:val="0"/>
      <w:marTop w:val="0"/>
      <w:marBottom w:val="0"/>
      <w:divBdr>
        <w:top w:val="none" w:sz="0" w:space="0" w:color="auto"/>
        <w:left w:val="none" w:sz="0" w:space="0" w:color="auto"/>
        <w:bottom w:val="none" w:sz="0" w:space="0" w:color="auto"/>
        <w:right w:val="none" w:sz="0" w:space="0" w:color="auto"/>
      </w:divBdr>
    </w:div>
    <w:div w:id="1482653305">
      <w:bodyDiv w:val="1"/>
      <w:marLeft w:val="0"/>
      <w:marRight w:val="0"/>
      <w:marTop w:val="0"/>
      <w:marBottom w:val="0"/>
      <w:divBdr>
        <w:top w:val="none" w:sz="0" w:space="0" w:color="auto"/>
        <w:left w:val="none" w:sz="0" w:space="0" w:color="auto"/>
        <w:bottom w:val="none" w:sz="0" w:space="0" w:color="auto"/>
        <w:right w:val="none" w:sz="0" w:space="0" w:color="auto"/>
      </w:divBdr>
    </w:div>
    <w:div w:id="1508180096">
      <w:bodyDiv w:val="1"/>
      <w:marLeft w:val="0"/>
      <w:marRight w:val="0"/>
      <w:marTop w:val="0"/>
      <w:marBottom w:val="0"/>
      <w:divBdr>
        <w:top w:val="none" w:sz="0" w:space="0" w:color="auto"/>
        <w:left w:val="none" w:sz="0" w:space="0" w:color="auto"/>
        <w:bottom w:val="none" w:sz="0" w:space="0" w:color="auto"/>
        <w:right w:val="none" w:sz="0" w:space="0" w:color="auto"/>
      </w:divBdr>
    </w:div>
    <w:div w:id="1551844346">
      <w:bodyDiv w:val="1"/>
      <w:marLeft w:val="0"/>
      <w:marRight w:val="0"/>
      <w:marTop w:val="0"/>
      <w:marBottom w:val="0"/>
      <w:divBdr>
        <w:top w:val="none" w:sz="0" w:space="0" w:color="auto"/>
        <w:left w:val="none" w:sz="0" w:space="0" w:color="auto"/>
        <w:bottom w:val="none" w:sz="0" w:space="0" w:color="auto"/>
        <w:right w:val="none" w:sz="0" w:space="0" w:color="auto"/>
      </w:divBdr>
    </w:div>
    <w:div w:id="1698385472">
      <w:bodyDiv w:val="1"/>
      <w:marLeft w:val="0"/>
      <w:marRight w:val="0"/>
      <w:marTop w:val="0"/>
      <w:marBottom w:val="0"/>
      <w:divBdr>
        <w:top w:val="none" w:sz="0" w:space="0" w:color="auto"/>
        <w:left w:val="none" w:sz="0" w:space="0" w:color="auto"/>
        <w:bottom w:val="none" w:sz="0" w:space="0" w:color="auto"/>
        <w:right w:val="none" w:sz="0" w:space="0" w:color="auto"/>
      </w:divBdr>
    </w:div>
    <w:div w:id="1734304882">
      <w:bodyDiv w:val="1"/>
      <w:marLeft w:val="0"/>
      <w:marRight w:val="0"/>
      <w:marTop w:val="0"/>
      <w:marBottom w:val="0"/>
      <w:divBdr>
        <w:top w:val="none" w:sz="0" w:space="0" w:color="auto"/>
        <w:left w:val="none" w:sz="0" w:space="0" w:color="auto"/>
        <w:bottom w:val="none" w:sz="0" w:space="0" w:color="auto"/>
        <w:right w:val="none" w:sz="0" w:space="0" w:color="auto"/>
      </w:divBdr>
    </w:div>
    <w:div w:id="1793864926">
      <w:bodyDiv w:val="1"/>
      <w:marLeft w:val="0"/>
      <w:marRight w:val="0"/>
      <w:marTop w:val="0"/>
      <w:marBottom w:val="0"/>
      <w:divBdr>
        <w:top w:val="none" w:sz="0" w:space="0" w:color="auto"/>
        <w:left w:val="none" w:sz="0" w:space="0" w:color="auto"/>
        <w:bottom w:val="none" w:sz="0" w:space="0" w:color="auto"/>
        <w:right w:val="none" w:sz="0" w:space="0" w:color="auto"/>
      </w:divBdr>
    </w:div>
    <w:div w:id="1854570429">
      <w:bodyDiv w:val="1"/>
      <w:marLeft w:val="0"/>
      <w:marRight w:val="0"/>
      <w:marTop w:val="0"/>
      <w:marBottom w:val="0"/>
      <w:divBdr>
        <w:top w:val="none" w:sz="0" w:space="0" w:color="auto"/>
        <w:left w:val="none" w:sz="0" w:space="0" w:color="auto"/>
        <w:bottom w:val="none" w:sz="0" w:space="0" w:color="auto"/>
        <w:right w:val="none" w:sz="0" w:space="0" w:color="auto"/>
      </w:divBdr>
    </w:div>
    <w:div w:id="1893271784">
      <w:bodyDiv w:val="1"/>
      <w:marLeft w:val="0"/>
      <w:marRight w:val="0"/>
      <w:marTop w:val="0"/>
      <w:marBottom w:val="0"/>
      <w:divBdr>
        <w:top w:val="none" w:sz="0" w:space="0" w:color="auto"/>
        <w:left w:val="none" w:sz="0" w:space="0" w:color="auto"/>
        <w:bottom w:val="none" w:sz="0" w:space="0" w:color="auto"/>
        <w:right w:val="none" w:sz="0" w:space="0" w:color="auto"/>
      </w:divBdr>
    </w:div>
    <w:div w:id="1935237706">
      <w:bodyDiv w:val="1"/>
      <w:marLeft w:val="0"/>
      <w:marRight w:val="0"/>
      <w:marTop w:val="0"/>
      <w:marBottom w:val="0"/>
      <w:divBdr>
        <w:top w:val="none" w:sz="0" w:space="0" w:color="auto"/>
        <w:left w:val="none" w:sz="0" w:space="0" w:color="auto"/>
        <w:bottom w:val="none" w:sz="0" w:space="0" w:color="auto"/>
        <w:right w:val="none" w:sz="0" w:space="0" w:color="auto"/>
      </w:divBdr>
    </w:div>
    <w:div w:id="1944336134">
      <w:bodyDiv w:val="1"/>
      <w:marLeft w:val="0"/>
      <w:marRight w:val="0"/>
      <w:marTop w:val="0"/>
      <w:marBottom w:val="0"/>
      <w:divBdr>
        <w:top w:val="none" w:sz="0" w:space="0" w:color="auto"/>
        <w:left w:val="none" w:sz="0" w:space="0" w:color="auto"/>
        <w:bottom w:val="none" w:sz="0" w:space="0" w:color="auto"/>
        <w:right w:val="none" w:sz="0" w:space="0" w:color="auto"/>
      </w:divBdr>
    </w:div>
    <w:div w:id="1949042584">
      <w:bodyDiv w:val="1"/>
      <w:marLeft w:val="0"/>
      <w:marRight w:val="0"/>
      <w:marTop w:val="0"/>
      <w:marBottom w:val="0"/>
      <w:divBdr>
        <w:top w:val="none" w:sz="0" w:space="0" w:color="auto"/>
        <w:left w:val="none" w:sz="0" w:space="0" w:color="auto"/>
        <w:bottom w:val="none" w:sz="0" w:space="0" w:color="auto"/>
        <w:right w:val="none" w:sz="0" w:space="0" w:color="auto"/>
      </w:divBdr>
    </w:div>
    <w:div w:id="2070037531">
      <w:bodyDiv w:val="1"/>
      <w:marLeft w:val="0"/>
      <w:marRight w:val="0"/>
      <w:marTop w:val="0"/>
      <w:marBottom w:val="0"/>
      <w:divBdr>
        <w:top w:val="none" w:sz="0" w:space="0" w:color="auto"/>
        <w:left w:val="none" w:sz="0" w:space="0" w:color="auto"/>
        <w:bottom w:val="none" w:sz="0" w:space="0" w:color="auto"/>
        <w:right w:val="none" w:sz="0" w:space="0" w:color="auto"/>
      </w:divBdr>
    </w:div>
    <w:div w:id="21359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3896-EFF3-4C6F-94A0-F0AC7374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SỞ NN&amp;PTNT AN GIANG</vt:lpstr>
    </vt:vector>
  </TitlesOfParts>
  <Company>Chi cuc Thuy san An Giang</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NN&amp;PTNT AN GIANG</dc:title>
  <dc:creator>Phong Chat Luong 3</dc:creator>
  <cp:lastModifiedBy>letung</cp:lastModifiedBy>
  <cp:revision>2</cp:revision>
  <cp:lastPrinted>2017-03-17T03:45:00Z</cp:lastPrinted>
  <dcterms:created xsi:type="dcterms:W3CDTF">2021-07-11T02:24:00Z</dcterms:created>
  <dcterms:modified xsi:type="dcterms:W3CDTF">2021-07-11T02:24:00Z</dcterms:modified>
</cp:coreProperties>
</file>