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A1" w:rsidRPr="00B37AA1" w:rsidRDefault="00B37AA1" w:rsidP="00B37AA1">
      <w:pPr>
        <w:spacing w:before="120"/>
        <w:ind w:firstLine="720"/>
        <w:jc w:val="both"/>
        <w:rPr>
          <w:rFonts w:eastAsia="Times New Roman" w:cs="Times New Roman"/>
          <w:b/>
          <w:color w:val="000000"/>
          <w:spacing w:val="2"/>
          <w:sz w:val="26"/>
          <w:szCs w:val="26"/>
          <w:lang w:val="da-DK"/>
        </w:rPr>
      </w:pPr>
      <w:r w:rsidRPr="00B37AA1">
        <w:rPr>
          <w:rFonts w:eastAsia="Times New Roman" w:cs="Times New Roman"/>
          <w:b/>
          <w:color w:val="000000"/>
          <w:spacing w:val="2"/>
          <w:sz w:val="26"/>
          <w:szCs w:val="26"/>
          <w:lang w:val="da-DK"/>
        </w:rPr>
        <w:t>27. Cấp giấy chứng nhận đăng ký trại nuôi sinh sản, trại nuôi sinh trưởng, cơ sở trồng cấy nhân tạo các loài động vật, thực vật hoang dã, nguy cấp, quý, hiếm theo quy định của pháp luật Việt Nam, không quy định tại các Phụ lục của Công ước CITES (các loài thủy sinh kể cả Ếch, Nhái và Ba ba).</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t>-</w:t>
      </w:r>
      <w:r w:rsidRPr="00B37AA1">
        <w:rPr>
          <w:rFonts w:eastAsia="Times New Roman"/>
          <w:b/>
          <w:color w:val="000000"/>
          <w:spacing w:val="2"/>
          <w:sz w:val="26"/>
          <w:szCs w:val="26"/>
          <w:lang w:val="da-DK"/>
        </w:rPr>
        <w:t xml:space="preserve"> Trình tự thực hiện</w:t>
      </w:r>
      <w:r w:rsidRPr="00B37AA1">
        <w:rPr>
          <w:rFonts w:eastAsia="Times New Roman"/>
          <w:color w:val="000000"/>
          <w:spacing w:val="2"/>
          <w:sz w:val="26"/>
          <w:szCs w:val="26"/>
          <w:lang w:val="da-DK"/>
        </w:rPr>
        <w:t>:</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xml:space="preserve">+ Bước 1: </w:t>
      </w:r>
      <w:r w:rsidRPr="00B37AA1">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Bước 2: Chuyên viên Bộ phận Tiếp nhận và Trả kết quả của Chi cục Thủy sản tiếp nhận hồ sơ, kiểm tra hồ sơ:</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pl-PL"/>
        </w:rPr>
        <w:t>-</w:t>
      </w:r>
      <w:r w:rsidRPr="00B37AA1">
        <w:rPr>
          <w:color w:val="000000"/>
          <w:sz w:val="26"/>
          <w:szCs w:val="26"/>
          <w:lang w:val="nl-NL"/>
        </w:rPr>
        <w:t xml:space="preserve"> Nếu hồ sơ chưa</w:t>
      </w:r>
      <w:r w:rsidRPr="00B37AA1">
        <w:rPr>
          <w:color w:val="000000"/>
          <w:sz w:val="26"/>
          <w:szCs w:val="26"/>
          <w:lang w:val="pl-PL"/>
        </w:rPr>
        <w:t xml:space="preserve"> hợp lệ, chưa</w:t>
      </w:r>
      <w:r w:rsidRPr="00B37AA1">
        <w:rPr>
          <w:color w:val="000000"/>
          <w:sz w:val="26"/>
          <w:szCs w:val="26"/>
          <w:lang w:val="nl-NL"/>
        </w:rPr>
        <w:t xml:space="preserve"> đầy đủ thì trả hồ sơ yêu cầu bổ sung.</w:t>
      </w:r>
    </w:p>
    <w:p w:rsidR="00B37AA1" w:rsidRPr="00B37AA1" w:rsidRDefault="00B37AA1" w:rsidP="00B37AA1">
      <w:pPr>
        <w:spacing w:before="120"/>
        <w:ind w:firstLine="720"/>
        <w:jc w:val="both"/>
        <w:rPr>
          <w:color w:val="000000"/>
          <w:sz w:val="26"/>
          <w:szCs w:val="26"/>
          <w:lang w:val="nl-NL"/>
        </w:rPr>
      </w:pPr>
      <w:r w:rsidRPr="00B37AA1">
        <w:rPr>
          <w:color w:val="000000"/>
          <w:spacing w:val="2"/>
          <w:sz w:val="26"/>
          <w:szCs w:val="26"/>
          <w:lang w:val="nl-NL"/>
        </w:rPr>
        <w:t xml:space="preserve">- </w:t>
      </w:r>
      <w:r w:rsidRPr="00B37AA1">
        <w:rPr>
          <w:color w:val="000000"/>
          <w:spacing w:val="2"/>
          <w:sz w:val="26"/>
          <w:szCs w:val="26"/>
          <w:lang w:val="pl-PL"/>
        </w:rPr>
        <w:t>Nếu hồ sơ hợp lệ, đầy đủ thành phần,</w:t>
      </w:r>
      <w:r w:rsidRPr="00B37AA1">
        <w:rPr>
          <w:color w:val="000000"/>
          <w:sz w:val="26"/>
          <w:szCs w:val="26"/>
          <w:lang w:val="nl-NL"/>
        </w:rPr>
        <w:t xml:space="preserve"> trong thời hạn không quá 01 </w:t>
      </w:r>
      <w:r w:rsidRPr="00B37AA1">
        <w:rPr>
          <w:color w:val="000000"/>
          <w:sz w:val="26"/>
          <w:szCs w:val="26"/>
          <w:lang w:val="pl-PL"/>
        </w:rPr>
        <w:t>buổi</w:t>
      </w:r>
      <w:r w:rsidRPr="00B37AA1">
        <w:rPr>
          <w:color w:val="000000"/>
          <w:sz w:val="26"/>
          <w:szCs w:val="26"/>
          <w:lang w:val="nl-NL"/>
        </w:rPr>
        <w:t xml:space="preserve"> làm việc,</w:t>
      </w:r>
      <w:r w:rsidRPr="00B37AA1">
        <w:rPr>
          <w:color w:val="000000"/>
          <w:spacing w:val="2"/>
          <w:sz w:val="26"/>
          <w:szCs w:val="26"/>
          <w:lang w:val="pl-PL"/>
        </w:rPr>
        <w:t xml:space="preserve"> </w:t>
      </w:r>
      <w:r w:rsidRPr="00B37AA1">
        <w:rPr>
          <w:color w:val="000000"/>
          <w:sz w:val="26"/>
          <w:szCs w:val="26"/>
          <w:lang w:val="nl-NL"/>
        </w:rPr>
        <w:t>Chuyên viên Bộ phận Tiếp nhận và Trả kết quả</w:t>
      </w:r>
      <w:r w:rsidRPr="00B37AA1">
        <w:rPr>
          <w:color w:val="000000"/>
          <w:spacing w:val="2"/>
          <w:sz w:val="26"/>
          <w:szCs w:val="26"/>
          <w:lang w:val="pl-PL"/>
        </w:rPr>
        <w:t xml:space="preserve"> ra Giấy tiếp nhận hồ sơ và trả kết quả, sau đó </w:t>
      </w:r>
      <w:r w:rsidRPr="00B37AA1">
        <w:rPr>
          <w:color w:val="000000"/>
          <w:sz w:val="26"/>
          <w:szCs w:val="26"/>
          <w:lang w:val="nl-NL"/>
        </w:rPr>
        <w:t>chuyển hồ sơ cho phòng Khai thác &amp; Phát triển nguồn lợi thủy sản xử lý.</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Bước 3: Phòng Khai thác &amp; Phát triển nguồn lợi thủy sản khi tiếp nhận và thẩm định hồ sơ:</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xml:space="preserve">- Trường hợp </w:t>
      </w:r>
      <w:r w:rsidRPr="00B37AA1">
        <w:rPr>
          <w:color w:val="000000"/>
          <w:sz w:val="26"/>
          <w:szCs w:val="26"/>
          <w:lang w:val="vi-VN"/>
        </w:rPr>
        <w:t>nếu</w:t>
      </w:r>
      <w:r w:rsidRPr="00B37AA1">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06 ngày làm việc).</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xml:space="preserve">- Trường hợp </w:t>
      </w:r>
      <w:r w:rsidRPr="00B37AA1">
        <w:rPr>
          <w:color w:val="000000"/>
          <w:sz w:val="26"/>
          <w:szCs w:val="26"/>
          <w:lang w:val="vi-VN"/>
        </w:rPr>
        <w:t>n</w:t>
      </w:r>
      <w:r w:rsidRPr="00B37AA1">
        <w:rPr>
          <w:color w:val="000000"/>
          <w:sz w:val="26"/>
          <w:szCs w:val="26"/>
          <w:lang w:val="nl-NL"/>
        </w:rPr>
        <w:t>ếu hồ sơ hợp lệ thì, trong thời hạn không quá 06 ngày làm việc phải thẩm định hồ sơ, dự thảo văn bản, trình lãnh đạo Chi cục xem xét, ký ban hành.</w:t>
      </w:r>
    </w:p>
    <w:p w:rsidR="00B37AA1" w:rsidRPr="00B37AA1" w:rsidRDefault="00B37AA1" w:rsidP="00B37AA1">
      <w:pPr>
        <w:spacing w:before="120"/>
        <w:ind w:firstLine="720"/>
        <w:jc w:val="both"/>
        <w:rPr>
          <w:color w:val="000000"/>
          <w:sz w:val="26"/>
          <w:szCs w:val="26"/>
          <w:lang w:val="nl-NL"/>
        </w:rPr>
      </w:pPr>
      <w:r w:rsidRPr="00B37AA1">
        <w:rPr>
          <w:color w:val="000000"/>
          <w:sz w:val="26"/>
          <w:szCs w:val="26"/>
          <w:lang w:val="nl-NL"/>
        </w:rPr>
        <w:t xml:space="preserve">+ Bước 4: Trong thời hạn không quá 01 buổi làm việc, Lãnh đạo Chi cục Thủy sản xem xét, ký phê duyệt và chuyển kết quả Bộ phận </w:t>
      </w:r>
      <w:r w:rsidRPr="00B37AA1">
        <w:rPr>
          <w:color w:val="000000"/>
          <w:sz w:val="26"/>
          <w:szCs w:val="26"/>
          <w:lang w:val="pl-PL"/>
        </w:rPr>
        <w:t>Tiếp nhận và Trả kết quả</w:t>
      </w:r>
      <w:r w:rsidRPr="00B37AA1">
        <w:rPr>
          <w:color w:val="000000"/>
          <w:sz w:val="26"/>
          <w:szCs w:val="26"/>
          <w:lang w:val="nl-NL"/>
        </w:rPr>
        <w:t>.</w:t>
      </w:r>
    </w:p>
    <w:p w:rsidR="00B37AA1" w:rsidRPr="00B37AA1" w:rsidRDefault="00B37AA1" w:rsidP="00B37AA1">
      <w:pPr>
        <w:spacing w:before="120"/>
        <w:ind w:firstLine="720"/>
        <w:jc w:val="both"/>
        <w:rPr>
          <w:rFonts w:eastAsia="Times New Roman"/>
          <w:color w:val="000000"/>
          <w:spacing w:val="-4"/>
          <w:sz w:val="26"/>
          <w:szCs w:val="26"/>
          <w:lang w:val="da-DK"/>
        </w:rPr>
      </w:pPr>
      <w:r w:rsidRPr="00B37AA1">
        <w:rPr>
          <w:color w:val="000000"/>
          <w:spacing w:val="-4"/>
          <w:sz w:val="26"/>
          <w:szCs w:val="26"/>
          <w:lang w:val="da-DK"/>
        </w:rPr>
        <w:t>-</w:t>
      </w:r>
      <w:r w:rsidRPr="00B37AA1">
        <w:rPr>
          <w:b/>
          <w:color w:val="000000"/>
          <w:spacing w:val="-4"/>
          <w:sz w:val="26"/>
          <w:szCs w:val="26"/>
          <w:lang w:val="vi-VN"/>
        </w:rPr>
        <w:t xml:space="preserve"> </w:t>
      </w:r>
      <w:r w:rsidRPr="00B37AA1">
        <w:rPr>
          <w:rFonts w:eastAsia="Times New Roman"/>
          <w:b/>
          <w:color w:val="000000"/>
          <w:spacing w:val="-4"/>
          <w:sz w:val="26"/>
          <w:szCs w:val="26"/>
          <w:lang w:val="da-DK"/>
        </w:rPr>
        <w:t>Cách thức thực hiện:</w:t>
      </w:r>
      <w:r w:rsidRPr="00B37AA1">
        <w:rPr>
          <w:rFonts w:eastAsia="Times New Roman"/>
          <w:color w:val="000000"/>
          <w:spacing w:val="-4"/>
          <w:sz w:val="26"/>
          <w:szCs w:val="26"/>
          <w:lang w:val="da-DK"/>
        </w:rPr>
        <w:t xml:space="preserve"> </w:t>
      </w:r>
      <w:r w:rsidRPr="00B37AA1">
        <w:rPr>
          <w:color w:val="000000"/>
          <w:sz w:val="30"/>
          <w:lang w:val="vi-VN"/>
        </w:rPr>
        <w:t>trực tiếp</w:t>
      </w:r>
      <w:r w:rsidRPr="00B37AA1">
        <w:rPr>
          <w:color w:val="000000"/>
          <w:sz w:val="30"/>
          <w:lang w:val="nl-NL"/>
        </w:rPr>
        <w:t xml:space="preserve">;  </w:t>
      </w:r>
      <w:r w:rsidRPr="00B37AA1">
        <w:rPr>
          <w:color w:val="000000"/>
          <w:sz w:val="30"/>
          <w:lang w:val="da-DK"/>
        </w:rPr>
        <w:t>qua dịch vụ bưu chính; hoặc dịch vụ trực tuyến (nếu có)</w:t>
      </w:r>
      <w:r w:rsidRPr="00B37AA1">
        <w:rPr>
          <w:rFonts w:eastAsia="Times New Roman"/>
          <w:color w:val="000000"/>
          <w:spacing w:val="-4"/>
          <w:sz w:val="26"/>
          <w:szCs w:val="26"/>
          <w:lang w:val="da-DK"/>
        </w:rPr>
        <w:t>; qua địa chỉ email: tntkq.ccts@gmail.com.</w:t>
      </w:r>
    </w:p>
    <w:p w:rsidR="00B37AA1" w:rsidRPr="00B37AA1" w:rsidRDefault="00B37AA1" w:rsidP="00B37AA1">
      <w:pPr>
        <w:pStyle w:val="a3"/>
        <w:tabs>
          <w:tab w:val="clear" w:pos="567"/>
          <w:tab w:val="left" w:pos="624"/>
        </w:tabs>
        <w:spacing w:before="120"/>
        <w:rPr>
          <w:rFonts w:eastAsia="Times New Roman"/>
          <w:b/>
          <w:color w:val="000000"/>
          <w:spacing w:val="2"/>
          <w:szCs w:val="26"/>
          <w:lang w:val="da-DK"/>
        </w:rPr>
      </w:pPr>
      <w:r w:rsidRPr="00B37AA1">
        <w:rPr>
          <w:rFonts w:eastAsia="Times New Roman"/>
          <w:color w:val="000000"/>
          <w:spacing w:val="2"/>
          <w:szCs w:val="26"/>
          <w:lang w:val="da-DK"/>
        </w:rPr>
        <w:t>-</w:t>
      </w:r>
      <w:r w:rsidRPr="00B37AA1">
        <w:rPr>
          <w:rFonts w:eastAsia="Times New Roman"/>
          <w:b/>
          <w:color w:val="000000"/>
          <w:spacing w:val="2"/>
          <w:szCs w:val="26"/>
          <w:lang w:val="da-DK"/>
        </w:rPr>
        <w:t xml:space="preserve"> </w:t>
      </w:r>
      <w:r w:rsidRPr="00B37AA1">
        <w:rPr>
          <w:b/>
          <w:color w:val="000000"/>
          <w:szCs w:val="26"/>
          <w:lang w:val="vi-VN"/>
        </w:rPr>
        <w:t>Thành phần, số lượng hồ sơ</w:t>
      </w:r>
      <w:r w:rsidRPr="00B37AA1">
        <w:rPr>
          <w:b/>
          <w:color w:val="000000"/>
          <w:szCs w:val="26"/>
          <w:lang w:val="da-DK"/>
        </w:rPr>
        <w:t>:</w:t>
      </w:r>
      <w:r w:rsidRPr="00B37AA1">
        <w:rPr>
          <w:rFonts w:eastAsia="Times New Roman"/>
          <w:b/>
          <w:color w:val="000000"/>
          <w:spacing w:val="2"/>
          <w:szCs w:val="26"/>
          <w:lang w:val="da-DK"/>
        </w:rPr>
        <w:t xml:space="preserve"> </w:t>
      </w:r>
    </w:p>
    <w:p w:rsidR="00B37AA1" w:rsidRPr="00B37AA1" w:rsidRDefault="00B37AA1" w:rsidP="00B37AA1">
      <w:pPr>
        <w:tabs>
          <w:tab w:val="left" w:pos="9072"/>
        </w:tabs>
        <w:spacing w:before="120"/>
        <w:ind w:firstLine="720"/>
        <w:jc w:val="both"/>
        <w:rPr>
          <w:rFonts w:eastAsia="Times New Roman" w:cs="Times New Roman"/>
          <w:color w:val="000000"/>
          <w:spacing w:val="2"/>
          <w:sz w:val="26"/>
          <w:szCs w:val="26"/>
          <w:lang w:val="da-DK"/>
        </w:rPr>
      </w:pPr>
      <w:r w:rsidRPr="00B37AA1">
        <w:rPr>
          <w:rFonts w:eastAsia="Times New Roman" w:cs="Times New Roman"/>
          <w:b/>
          <w:color w:val="000000"/>
          <w:spacing w:val="2"/>
          <w:sz w:val="26"/>
          <w:szCs w:val="26"/>
          <w:lang w:val="vi-VN"/>
        </w:rPr>
        <w:t xml:space="preserve">+ </w:t>
      </w:r>
      <w:r w:rsidRPr="00B37AA1">
        <w:rPr>
          <w:rFonts w:eastAsia="Times New Roman" w:cs="Times New Roman"/>
          <w:b/>
          <w:color w:val="000000"/>
          <w:spacing w:val="2"/>
          <w:sz w:val="26"/>
          <w:szCs w:val="26"/>
          <w:lang w:val="da-DK"/>
        </w:rPr>
        <w:t xml:space="preserve">Thành phần hồ sơ: </w:t>
      </w:r>
      <w:r w:rsidRPr="00B37AA1">
        <w:rPr>
          <w:rFonts w:eastAsia="Times New Roman" w:cs="Times New Roman"/>
          <w:color w:val="000000"/>
          <w:spacing w:val="2"/>
          <w:sz w:val="26"/>
          <w:szCs w:val="26"/>
          <w:lang w:val="da-DK"/>
        </w:rPr>
        <w:t xml:space="preserve">Hồ sơ xin cấp </w:t>
      </w:r>
      <w:r w:rsidRPr="00B37AA1">
        <w:rPr>
          <w:rFonts w:eastAsia="Times New Roman" w:cs="Times New Roman"/>
          <w:bCs/>
          <w:color w:val="000000"/>
          <w:spacing w:val="2"/>
          <w:sz w:val="26"/>
          <w:szCs w:val="26"/>
          <w:lang w:val="da-DK"/>
        </w:rPr>
        <w:t>đăng ký trại nuôi sinh sản, trại nuôi sinh trưởng, cơ sở trồng cấy nhân tạo các loài động vật, thực vật hoang dã, nguy cấp, quý, hiếm theo quy định của pháp luật Việt Nam, không quy định tại các Phụ lục của Công ước CITES,</w:t>
      </w:r>
      <w:r w:rsidRPr="00B37AA1">
        <w:rPr>
          <w:rFonts w:eastAsia="Times New Roman" w:cs="Times New Roman"/>
          <w:b/>
          <w:bCs/>
          <w:color w:val="000000"/>
          <w:spacing w:val="2"/>
          <w:sz w:val="26"/>
          <w:szCs w:val="26"/>
          <w:lang w:val="da-DK"/>
        </w:rPr>
        <w:t xml:space="preserve"> </w:t>
      </w:r>
      <w:r w:rsidRPr="00B37AA1">
        <w:rPr>
          <w:rFonts w:eastAsia="Times New Roman" w:cs="Times New Roman"/>
          <w:color w:val="000000"/>
          <w:spacing w:val="2"/>
          <w:sz w:val="26"/>
          <w:szCs w:val="26"/>
          <w:lang w:val="da-DK"/>
        </w:rPr>
        <w:t>theo Phụ lục IV-A (thực vật), hoặc IV-B (động vật) ban hành kèm theo Nghị định số 98/2011/NĐ-CP ngày 26 tháng 10 năm 2011.</w:t>
      </w:r>
    </w:p>
    <w:p w:rsidR="00B37AA1" w:rsidRPr="00B37AA1" w:rsidRDefault="00B37AA1" w:rsidP="00B37AA1">
      <w:pPr>
        <w:spacing w:before="120"/>
        <w:ind w:firstLine="720"/>
        <w:jc w:val="both"/>
        <w:rPr>
          <w:rFonts w:eastAsia="Times New Roman" w:cs="Times New Roman"/>
          <w:color w:val="000000"/>
          <w:spacing w:val="2"/>
          <w:sz w:val="26"/>
          <w:szCs w:val="26"/>
          <w:lang w:val="da-DK"/>
        </w:rPr>
      </w:pPr>
      <w:r w:rsidRPr="00B37AA1">
        <w:rPr>
          <w:rFonts w:eastAsia="Times New Roman" w:cs="Times New Roman"/>
          <w:b/>
          <w:i/>
          <w:color w:val="000000"/>
          <w:spacing w:val="2"/>
          <w:sz w:val="26"/>
          <w:szCs w:val="26"/>
          <w:lang w:val="vi-VN"/>
        </w:rPr>
        <w:t xml:space="preserve">+ </w:t>
      </w:r>
      <w:r w:rsidRPr="00B37AA1">
        <w:rPr>
          <w:rFonts w:eastAsia="Times New Roman" w:cs="Times New Roman"/>
          <w:b/>
          <w:color w:val="000000"/>
          <w:spacing w:val="2"/>
          <w:sz w:val="26"/>
          <w:szCs w:val="26"/>
          <w:lang w:val="da-DK"/>
        </w:rPr>
        <w:t xml:space="preserve">Số </w:t>
      </w:r>
      <w:r w:rsidRPr="00B37AA1">
        <w:rPr>
          <w:rFonts w:eastAsia="Times New Roman" w:cs="Times New Roman"/>
          <w:b/>
          <w:color w:val="000000"/>
          <w:spacing w:val="2"/>
          <w:sz w:val="26"/>
          <w:szCs w:val="26"/>
          <w:lang w:val="pl-PL"/>
        </w:rPr>
        <w:t>lượng</w:t>
      </w:r>
      <w:r w:rsidRPr="00B37AA1">
        <w:rPr>
          <w:rFonts w:eastAsia="Times New Roman" w:cs="Times New Roman"/>
          <w:b/>
          <w:color w:val="000000"/>
          <w:spacing w:val="2"/>
          <w:sz w:val="26"/>
          <w:szCs w:val="26"/>
          <w:lang w:val="da-DK"/>
        </w:rPr>
        <w:t xml:space="preserve"> hồ sơ:</w:t>
      </w:r>
      <w:r w:rsidRPr="00B37AA1">
        <w:rPr>
          <w:rFonts w:eastAsia="Times New Roman" w:cs="Times New Roman"/>
          <w:color w:val="000000"/>
          <w:spacing w:val="2"/>
          <w:sz w:val="26"/>
          <w:szCs w:val="26"/>
          <w:lang w:val="da-DK"/>
        </w:rPr>
        <w:t xml:space="preserve"> 01 bộ.</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t>-</w:t>
      </w:r>
      <w:r w:rsidRPr="00B37AA1">
        <w:rPr>
          <w:rFonts w:eastAsia="Times New Roman"/>
          <w:b/>
          <w:color w:val="000000"/>
          <w:spacing w:val="2"/>
          <w:sz w:val="26"/>
          <w:szCs w:val="26"/>
          <w:lang w:val="da-DK"/>
        </w:rPr>
        <w:t xml:space="preserve"> Thời hạn giải quyết:</w:t>
      </w:r>
      <w:r w:rsidRPr="00B37AA1">
        <w:rPr>
          <w:rFonts w:eastAsia="Times New Roman"/>
          <w:color w:val="000000"/>
          <w:spacing w:val="2"/>
          <w:sz w:val="26"/>
          <w:szCs w:val="26"/>
          <w:lang w:val="da-DK"/>
        </w:rPr>
        <w:t xml:space="preserve"> không quá 07 ngày làm việc kể từ ngày nhận hồ sơ hợp lệ.</w:t>
      </w:r>
    </w:p>
    <w:p w:rsidR="00B37AA1" w:rsidRPr="00B37AA1" w:rsidRDefault="00B37AA1" w:rsidP="00B37AA1">
      <w:pPr>
        <w:spacing w:before="120"/>
        <w:ind w:firstLine="720"/>
        <w:jc w:val="both"/>
        <w:rPr>
          <w:rFonts w:eastAsia="Times New Roman"/>
          <w:b/>
          <w:color w:val="000000"/>
          <w:spacing w:val="2"/>
          <w:sz w:val="26"/>
          <w:szCs w:val="26"/>
          <w:lang w:val="da-DK"/>
        </w:rPr>
      </w:pPr>
      <w:r w:rsidRPr="00B37AA1">
        <w:rPr>
          <w:rFonts w:eastAsia="Times New Roman"/>
          <w:color w:val="000000"/>
          <w:spacing w:val="2"/>
          <w:sz w:val="26"/>
          <w:szCs w:val="26"/>
          <w:lang w:val="da-DK"/>
        </w:rPr>
        <w:t xml:space="preserve">- </w:t>
      </w:r>
      <w:r w:rsidRPr="00B37AA1">
        <w:rPr>
          <w:rFonts w:eastAsia="Times New Roman"/>
          <w:b/>
          <w:color w:val="000000"/>
          <w:spacing w:val="2"/>
          <w:sz w:val="26"/>
          <w:szCs w:val="26"/>
          <w:lang w:val="da-DK"/>
        </w:rPr>
        <w:t>Cơ quan thực hiện thủ tục hành chính:</w:t>
      </w:r>
      <w:r w:rsidRPr="00B37AA1">
        <w:rPr>
          <w:rFonts w:eastAsia="Times New Roman"/>
          <w:color w:val="000000"/>
          <w:spacing w:val="2"/>
          <w:sz w:val="26"/>
          <w:szCs w:val="26"/>
          <w:lang w:val="da-DK"/>
        </w:rPr>
        <w:t xml:space="preserve"> Chi cục Thủy sản An Giang.</w:t>
      </w:r>
    </w:p>
    <w:p w:rsidR="00B37AA1" w:rsidRPr="00B37AA1" w:rsidRDefault="00B37AA1" w:rsidP="00B37AA1">
      <w:pPr>
        <w:spacing w:before="120"/>
        <w:ind w:firstLine="720"/>
        <w:jc w:val="both"/>
        <w:rPr>
          <w:rFonts w:eastAsia="Times New Roman"/>
          <w:i/>
          <w:color w:val="000000"/>
          <w:spacing w:val="2"/>
          <w:sz w:val="26"/>
          <w:szCs w:val="26"/>
          <w:lang w:val="da-DK"/>
        </w:rPr>
      </w:pPr>
      <w:r w:rsidRPr="00B37AA1">
        <w:rPr>
          <w:rFonts w:eastAsia="Times New Roman"/>
          <w:color w:val="000000"/>
          <w:spacing w:val="2"/>
          <w:sz w:val="26"/>
          <w:szCs w:val="26"/>
          <w:lang w:val="da-DK"/>
        </w:rPr>
        <w:t>-</w:t>
      </w:r>
      <w:r w:rsidRPr="00B37AA1">
        <w:rPr>
          <w:rFonts w:eastAsia="Times New Roman"/>
          <w:b/>
          <w:color w:val="000000"/>
          <w:spacing w:val="2"/>
          <w:sz w:val="26"/>
          <w:szCs w:val="26"/>
          <w:lang w:val="da-DK"/>
        </w:rPr>
        <w:t xml:space="preserve">  Đối tượng thực hiện thủ tục hành chính</w:t>
      </w:r>
      <w:r w:rsidRPr="00B37AA1">
        <w:rPr>
          <w:rFonts w:eastAsia="Times New Roman"/>
          <w:i/>
          <w:color w:val="000000"/>
          <w:spacing w:val="2"/>
          <w:sz w:val="26"/>
          <w:szCs w:val="26"/>
          <w:lang w:val="da-DK"/>
        </w:rPr>
        <w:t>:</w:t>
      </w:r>
    </w:p>
    <w:p w:rsidR="00B37AA1" w:rsidRPr="00B37AA1" w:rsidRDefault="00B37AA1" w:rsidP="00B37AA1">
      <w:pPr>
        <w:pStyle w:val="3"/>
        <w:tabs>
          <w:tab w:val="clear" w:pos="900"/>
          <w:tab w:val="left" w:pos="862"/>
        </w:tabs>
        <w:spacing w:after="120"/>
        <w:ind w:firstLine="720"/>
        <w:rPr>
          <w:rFonts w:eastAsia="Times New Roman"/>
          <w:color w:val="000000"/>
          <w:spacing w:val="2"/>
          <w:szCs w:val="26"/>
          <w:lang w:val="da-DK"/>
        </w:rPr>
      </w:pPr>
      <w:r w:rsidRPr="00B37AA1">
        <w:rPr>
          <w:rFonts w:eastAsia="Times New Roman"/>
          <w:color w:val="000000"/>
          <w:spacing w:val="2"/>
          <w:szCs w:val="26"/>
          <w:lang w:val="da-DK"/>
        </w:rPr>
        <w:t>+ Tổ chức.</w:t>
      </w:r>
    </w:p>
    <w:p w:rsidR="00B37AA1" w:rsidRPr="00B37AA1" w:rsidRDefault="00B37AA1" w:rsidP="00B37AA1">
      <w:pPr>
        <w:pStyle w:val="3"/>
        <w:tabs>
          <w:tab w:val="clear" w:pos="900"/>
          <w:tab w:val="left" w:pos="862"/>
        </w:tabs>
        <w:spacing w:after="120"/>
        <w:ind w:firstLine="720"/>
        <w:rPr>
          <w:rFonts w:eastAsia="Times New Roman"/>
          <w:color w:val="000000"/>
          <w:spacing w:val="2"/>
          <w:szCs w:val="26"/>
          <w:lang w:val="da-DK"/>
        </w:rPr>
      </w:pPr>
      <w:r w:rsidRPr="00B37AA1">
        <w:rPr>
          <w:rFonts w:eastAsia="Times New Roman"/>
          <w:color w:val="000000"/>
          <w:spacing w:val="2"/>
          <w:szCs w:val="26"/>
          <w:lang w:val="da-DK"/>
        </w:rPr>
        <w:t>+ Cá nhân.</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lastRenderedPageBreak/>
        <w:t>-</w:t>
      </w:r>
      <w:r w:rsidRPr="00B37AA1">
        <w:rPr>
          <w:rFonts w:eastAsia="Times New Roman"/>
          <w:b/>
          <w:color w:val="000000"/>
          <w:spacing w:val="2"/>
          <w:sz w:val="26"/>
          <w:szCs w:val="26"/>
          <w:lang w:val="da-DK"/>
        </w:rPr>
        <w:t xml:space="preserve"> Phí, lệ phí:</w:t>
      </w:r>
      <w:r w:rsidRPr="00B37AA1">
        <w:rPr>
          <w:rFonts w:eastAsia="Times New Roman"/>
          <w:color w:val="000000"/>
          <w:spacing w:val="2"/>
          <w:sz w:val="26"/>
          <w:szCs w:val="26"/>
          <w:lang w:val="da-DK"/>
        </w:rPr>
        <w:t xml:space="preserve"> Không quy định.</w:t>
      </w:r>
    </w:p>
    <w:p w:rsidR="00B37AA1" w:rsidRPr="00B37AA1" w:rsidRDefault="00B37AA1" w:rsidP="00B37AA1">
      <w:pPr>
        <w:spacing w:before="120"/>
        <w:ind w:firstLine="720"/>
        <w:jc w:val="both"/>
        <w:rPr>
          <w:rFonts w:eastAsia="Times New Roman"/>
          <w:bCs/>
          <w:iCs/>
          <w:color w:val="000000"/>
          <w:spacing w:val="2"/>
          <w:sz w:val="26"/>
          <w:szCs w:val="26"/>
          <w:lang w:val="da-DK"/>
        </w:rPr>
      </w:pPr>
      <w:r w:rsidRPr="00B37AA1">
        <w:rPr>
          <w:rFonts w:eastAsia="Times New Roman"/>
          <w:color w:val="000000"/>
          <w:spacing w:val="2"/>
          <w:sz w:val="26"/>
          <w:szCs w:val="26"/>
          <w:lang w:val="da-DK"/>
        </w:rPr>
        <w:t xml:space="preserve">- </w:t>
      </w:r>
      <w:r w:rsidRPr="00B37AA1">
        <w:rPr>
          <w:rFonts w:eastAsia="Times New Roman"/>
          <w:b/>
          <w:color w:val="000000"/>
          <w:spacing w:val="2"/>
          <w:sz w:val="26"/>
          <w:szCs w:val="26"/>
          <w:lang w:val="da-DK"/>
        </w:rPr>
        <w:t>Mẫu đơn, tờ khai</w:t>
      </w:r>
      <w:r w:rsidRPr="00B37AA1">
        <w:rPr>
          <w:rFonts w:eastAsia="Times New Roman"/>
          <w:i/>
          <w:color w:val="000000"/>
          <w:spacing w:val="2"/>
          <w:sz w:val="26"/>
          <w:szCs w:val="26"/>
          <w:lang w:val="da-DK"/>
        </w:rPr>
        <w:t xml:space="preserve">: </w:t>
      </w:r>
      <w:r w:rsidRPr="00B37AA1">
        <w:rPr>
          <w:rFonts w:eastAsia="Times New Roman"/>
          <w:bCs/>
          <w:iCs/>
          <w:color w:val="000000"/>
          <w:spacing w:val="2"/>
          <w:sz w:val="26"/>
          <w:szCs w:val="26"/>
          <w:lang w:val="da-DK"/>
        </w:rPr>
        <w:t>Mẫu Hồ sơ xin cấp phép trại nuôi: Phụ lục IV- A (thực vật); Phụ lục IV-B (động vật) ban hành kèm theo Nghị định số 98/2011/NĐ-CP ngày 26 tháng 10 năm 2011.</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t xml:space="preserve">- </w:t>
      </w:r>
      <w:r w:rsidRPr="00B37AA1">
        <w:rPr>
          <w:rFonts w:eastAsia="Times New Roman"/>
          <w:b/>
          <w:color w:val="000000"/>
          <w:spacing w:val="2"/>
          <w:sz w:val="26"/>
          <w:szCs w:val="26"/>
          <w:lang w:val="da-DK"/>
        </w:rPr>
        <w:t>Kết quả thực hiện thủ tục hành chính</w:t>
      </w:r>
      <w:r w:rsidRPr="00B37AA1">
        <w:rPr>
          <w:rFonts w:eastAsia="Times New Roman"/>
          <w:color w:val="000000"/>
          <w:spacing w:val="2"/>
          <w:sz w:val="26"/>
          <w:szCs w:val="26"/>
          <w:lang w:val="da-DK"/>
        </w:rPr>
        <w:t>: Chứng nhận đăng ký trại nuôi</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t>-</w:t>
      </w:r>
      <w:r w:rsidRPr="00B37AA1">
        <w:rPr>
          <w:rFonts w:eastAsia="Times New Roman"/>
          <w:b/>
          <w:color w:val="000000"/>
          <w:spacing w:val="2"/>
          <w:sz w:val="26"/>
          <w:szCs w:val="26"/>
          <w:lang w:val="da-DK"/>
        </w:rPr>
        <w:t xml:space="preserve"> Yêu cầu, điều kiện thực hiện TTHC</w:t>
      </w:r>
      <w:r w:rsidRPr="00B37AA1">
        <w:rPr>
          <w:rFonts w:eastAsia="Times New Roman"/>
          <w:color w:val="000000"/>
          <w:spacing w:val="2"/>
          <w:sz w:val="26"/>
          <w:szCs w:val="26"/>
          <w:lang w:val="da-DK"/>
        </w:rPr>
        <w:t>:</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Chuồng, trại được xây dựng phù hợp với đặc tính của loài nuôi và năng lực sản xuất của trại nuôi.</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Đăng ký trại nuôi sinh sản những loài động vật đã đư</w:t>
      </w:r>
      <w:r w:rsidRPr="00B37AA1">
        <w:rPr>
          <w:color w:val="000000"/>
          <w:szCs w:val="26"/>
          <w:lang w:val="da-DK"/>
        </w:rPr>
        <w:softHyphen/>
      </w:r>
      <w:r w:rsidRPr="00B37AA1">
        <w:rPr>
          <w:color w:val="000000"/>
          <w:szCs w:val="26"/>
          <w:lang w:val="da-DK"/>
        </w:rPr>
        <w:softHyphen/>
        <w:t>ợc cơ quan  khoa học CITES Việt Nam xác nhận bằng văn bản là có khả năng sinh sản liên tiếp qua nhiều thế hệ trong môi trường có kiểm soát.</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Đăng ký trại nuôi sinh trưởng những loài động vật đã được cơ quan khoa học CITES Việt Nam xác nhận bằng văn bản là việc nuôi sinh trưởng không ảnh hưởng tới việc bảo tồn loài đó trong tự nhiên.</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Bảo đảm các điều kiện an toàn cho ng</w:t>
      </w:r>
      <w:r w:rsidRPr="00B37AA1">
        <w:rPr>
          <w:color w:val="000000"/>
          <w:szCs w:val="26"/>
          <w:lang w:val="da-DK"/>
        </w:rPr>
        <w:softHyphen/>
      </w:r>
      <w:r w:rsidRPr="00B37AA1">
        <w:rPr>
          <w:color w:val="000000"/>
          <w:szCs w:val="26"/>
          <w:lang w:val="da-DK"/>
        </w:rPr>
        <w:softHyphen/>
        <w:t>ười và vệ sinh môi trường theo quy định của Nhà nước.</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Có người đủ chuyên môn đáp ứng yêu cầu quản lý, kỹ thuật nuôi sinh sản, nuôi sinh trưởng, chăm sóc loài vật nuôi và ngăn ngừa dịch bệnh.</w:t>
      </w:r>
    </w:p>
    <w:p w:rsidR="00B37AA1" w:rsidRPr="00B37AA1" w:rsidRDefault="00B37AA1" w:rsidP="00B37AA1">
      <w:pPr>
        <w:pStyle w:val="3"/>
        <w:tabs>
          <w:tab w:val="clear" w:pos="900"/>
          <w:tab w:val="left" w:pos="862"/>
        </w:tabs>
        <w:spacing w:after="120"/>
        <w:ind w:firstLine="720"/>
        <w:rPr>
          <w:rFonts w:eastAsia="Times New Roman"/>
          <w:bCs/>
          <w:color w:val="000000"/>
          <w:spacing w:val="2"/>
          <w:szCs w:val="26"/>
          <w:lang w:val="da-DK"/>
        </w:rPr>
      </w:pPr>
      <w:r w:rsidRPr="00B37AA1">
        <w:rPr>
          <w:color w:val="000000"/>
          <w:szCs w:val="26"/>
          <w:lang w:val="da-DK"/>
        </w:rPr>
        <w:t>+ Tổ chức, hộ gia đình, cá nhân khai thác con non, trứng từ tự nhiên để nuôi sinh trưởng,</w:t>
      </w:r>
      <w:r w:rsidRPr="00B37AA1">
        <w:rPr>
          <w:rFonts w:eastAsia="Times New Roman"/>
          <w:color w:val="000000"/>
          <w:spacing w:val="2"/>
          <w:szCs w:val="26"/>
          <w:lang w:val="da-DK"/>
        </w:rPr>
        <w:t xml:space="preserve"> ấp nở nhằm mục đích thương mại phải được </w:t>
      </w:r>
      <w:r w:rsidRPr="00B37AA1">
        <w:rPr>
          <w:rFonts w:eastAsia="Times New Roman"/>
          <w:bCs/>
          <w:color w:val="000000"/>
          <w:spacing w:val="2"/>
          <w:szCs w:val="26"/>
          <w:lang w:val="da-DK"/>
        </w:rPr>
        <w:t>cơ quan quản lý quy định tại Điều 9 Nghị định này cho phép.</w:t>
      </w:r>
    </w:p>
    <w:p w:rsidR="00B37AA1" w:rsidRPr="00B37AA1" w:rsidRDefault="00B37AA1" w:rsidP="00B37AA1">
      <w:pPr>
        <w:spacing w:before="120"/>
        <w:ind w:firstLine="720"/>
        <w:jc w:val="both"/>
        <w:rPr>
          <w:rFonts w:eastAsia="Times New Roman"/>
          <w:color w:val="000000"/>
          <w:spacing w:val="2"/>
          <w:sz w:val="26"/>
          <w:szCs w:val="26"/>
          <w:lang w:val="da-DK"/>
        </w:rPr>
      </w:pPr>
      <w:r w:rsidRPr="00B37AA1">
        <w:rPr>
          <w:rFonts w:eastAsia="Times New Roman"/>
          <w:color w:val="000000"/>
          <w:spacing w:val="2"/>
          <w:sz w:val="26"/>
          <w:szCs w:val="26"/>
          <w:lang w:val="da-DK"/>
        </w:rPr>
        <w:t>-</w:t>
      </w:r>
      <w:r w:rsidRPr="00B37AA1">
        <w:rPr>
          <w:rFonts w:eastAsia="Times New Roman"/>
          <w:b/>
          <w:color w:val="000000"/>
          <w:spacing w:val="2"/>
          <w:sz w:val="26"/>
          <w:szCs w:val="26"/>
          <w:lang w:val="da-DK"/>
        </w:rPr>
        <w:t xml:space="preserve"> Căn cứ pháp lý của thủ tục hành chính</w:t>
      </w:r>
      <w:r w:rsidRPr="00B37AA1">
        <w:rPr>
          <w:rFonts w:eastAsia="Times New Roman"/>
          <w:color w:val="000000"/>
          <w:spacing w:val="2"/>
          <w:sz w:val="26"/>
          <w:szCs w:val="26"/>
          <w:lang w:val="da-DK"/>
        </w:rPr>
        <w:t>:</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rFonts w:eastAsia="Times New Roman"/>
          <w:bCs/>
          <w:color w:val="000000"/>
          <w:spacing w:val="2"/>
          <w:szCs w:val="26"/>
          <w:lang w:val="da-DK"/>
        </w:rPr>
        <w:t xml:space="preserve"> + </w:t>
      </w:r>
      <w:r w:rsidRPr="00B37AA1">
        <w:rPr>
          <w:color w:val="000000"/>
          <w:szCs w:val="26"/>
          <w:lang w:val="da-DK"/>
        </w:rPr>
        <w:t>Nghị định số 98/2011/NĐ-CP ngày 26 tháng 10 năm 2011 của Chính phủ về việc sửa đổi bổ sung một số điều của các nghị định về nông nghiệp.</w:t>
      </w:r>
    </w:p>
    <w:p w:rsidR="00B37AA1" w:rsidRPr="00B37AA1" w:rsidRDefault="00B37AA1" w:rsidP="00B37AA1">
      <w:pPr>
        <w:pStyle w:val="3"/>
        <w:tabs>
          <w:tab w:val="clear" w:pos="900"/>
          <w:tab w:val="left" w:pos="862"/>
        </w:tabs>
        <w:spacing w:after="120"/>
        <w:ind w:firstLine="720"/>
        <w:rPr>
          <w:color w:val="000000"/>
          <w:szCs w:val="26"/>
          <w:lang w:val="da-DK"/>
        </w:rPr>
      </w:pPr>
      <w:r w:rsidRPr="00B37AA1">
        <w:rPr>
          <w:color w:val="000000"/>
          <w:szCs w:val="26"/>
          <w:lang w:val="da-DK"/>
        </w:rPr>
        <w:t>+ Quyết định số 903/QĐ-BNN-TCLN ngày 24 tháng 4 năm 2012 của Bộ trưởng Bộ Nông nghiệp và Phát triển nông thôn về việc công bố thủ tục hành chính mới ban hành, thủ tục hành chính được sửa đổi, bổ sung thuộc phạm vi chức năng quản lý của Bộ Nông nghiệp và Phát triển nông thôn.</w:t>
      </w:r>
    </w:p>
    <w:p w:rsidR="00B37AA1" w:rsidRPr="00B37AA1" w:rsidRDefault="00B37AA1" w:rsidP="00B37AA1">
      <w:pPr>
        <w:pStyle w:val="3"/>
        <w:tabs>
          <w:tab w:val="clear" w:pos="900"/>
          <w:tab w:val="left" w:pos="862"/>
        </w:tabs>
        <w:spacing w:after="120"/>
        <w:ind w:firstLine="720"/>
        <w:rPr>
          <w:rFonts w:eastAsia="Times New Roman"/>
          <w:color w:val="000000"/>
          <w:spacing w:val="2"/>
          <w:szCs w:val="26"/>
          <w:lang w:val="da-DK"/>
        </w:rPr>
      </w:pPr>
      <w:r w:rsidRPr="00B37AA1">
        <w:rPr>
          <w:color w:val="000000"/>
          <w:szCs w:val="26"/>
          <w:lang w:val="da-DK"/>
        </w:rPr>
        <w:t>+ Nghị định số 82/2006/NĐ-CP ngày 18 tháng 8 năm 2006 của Chính phủ về quản lý hoạt động xuất khẩu, nhập khẩu, tái xuất khẩu, nhập nội từ biển, quá cảnh, nuôi sinh sản, nuôi sinh trưởng và trồng cấy nhân tạo các loài động vật, thực vật hoang dã nguy cấ</w:t>
      </w:r>
      <w:r w:rsidRPr="00B37AA1">
        <w:rPr>
          <w:rFonts w:eastAsia="Times New Roman"/>
          <w:color w:val="000000"/>
          <w:spacing w:val="2"/>
          <w:szCs w:val="26"/>
          <w:lang w:val="da-DK"/>
        </w:rPr>
        <w:t>p, quý, hiếm.</w:t>
      </w:r>
    </w:p>
    <w:p w:rsidR="00B37AA1" w:rsidRPr="00B37AA1" w:rsidRDefault="00B37AA1" w:rsidP="00B37AA1">
      <w:pPr>
        <w:spacing w:before="120"/>
        <w:ind w:firstLine="720"/>
        <w:jc w:val="both"/>
        <w:rPr>
          <w:color w:val="000000"/>
          <w:spacing w:val="2"/>
          <w:sz w:val="26"/>
          <w:szCs w:val="26"/>
          <w:lang w:val="da-DK"/>
        </w:rPr>
      </w:pPr>
      <w:r w:rsidRPr="00B37AA1">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B37AA1" w:rsidRPr="00B37AA1" w:rsidRDefault="00B37AA1" w:rsidP="00B37AA1">
      <w:pPr>
        <w:spacing w:before="120"/>
        <w:ind w:firstLine="720"/>
        <w:jc w:val="center"/>
        <w:rPr>
          <w:i/>
          <w:color w:val="000000"/>
          <w:spacing w:val="2"/>
          <w:sz w:val="26"/>
          <w:szCs w:val="26"/>
          <w:lang w:val="da-DK"/>
        </w:rPr>
      </w:pPr>
      <w:r w:rsidRPr="00B37AA1">
        <w:rPr>
          <w:color w:val="000000"/>
          <w:spacing w:val="2"/>
          <w:sz w:val="26"/>
          <w:szCs w:val="26"/>
          <w:lang w:val="da-DK"/>
        </w:rPr>
        <w:br w:type="page"/>
      </w:r>
      <w:r w:rsidRPr="00B37AA1">
        <w:rPr>
          <w:b/>
          <w:bCs/>
          <w:i/>
          <w:color w:val="000000"/>
          <w:spacing w:val="2"/>
          <w:sz w:val="26"/>
          <w:szCs w:val="26"/>
          <w:lang w:val="da-DK"/>
        </w:rPr>
        <w:lastRenderedPageBreak/>
        <w:t>PHỤ LỤC IV-A</w:t>
      </w:r>
    </w:p>
    <w:p w:rsidR="00B37AA1" w:rsidRPr="00B37AA1" w:rsidRDefault="00B37AA1" w:rsidP="00B37AA1">
      <w:pPr>
        <w:spacing w:before="120" w:after="100" w:afterAutospacing="1"/>
        <w:jc w:val="center"/>
        <w:rPr>
          <w:i/>
          <w:color w:val="000000"/>
          <w:spacing w:val="2"/>
          <w:sz w:val="26"/>
          <w:szCs w:val="26"/>
          <w:lang w:val="da-DK"/>
        </w:rPr>
      </w:pPr>
      <w:r w:rsidRPr="00B37AA1">
        <w:rPr>
          <w:i/>
          <w:color w:val="000000"/>
          <w:spacing w:val="2"/>
          <w:sz w:val="26"/>
          <w:szCs w:val="26"/>
          <w:lang w:val="da-DK"/>
        </w:rPr>
        <w:t>HỒ SƠ KÈM THEO CÔNG VĂN ĐỀ NGHỊ ĐĂNG KÝ CƠ SỞ TRỒNG CẤY NHÂN TẠO THỰC VẬT HOANG DÃ QUY ĐỊNH TẠI PHỤ LỤC II, III CỦA CÔNG ƯỚC CITES VÀ THEO QUY ĐỊNH CỦA PHÁP LUẬT VIỆT NAM</w:t>
      </w:r>
      <w:r w:rsidRPr="00B37AA1">
        <w:rPr>
          <w:i/>
          <w:color w:val="000000"/>
          <w:spacing w:val="2"/>
          <w:sz w:val="26"/>
          <w:szCs w:val="26"/>
          <w:lang w:val="da-DK"/>
        </w:rPr>
        <w:br/>
      </w:r>
      <w:r w:rsidRPr="00B37AA1">
        <w:rPr>
          <w:i/>
          <w:iCs/>
          <w:color w:val="000000"/>
          <w:spacing w:val="2"/>
          <w:sz w:val="26"/>
          <w:szCs w:val="26"/>
          <w:lang w:val="da-DK"/>
        </w:rPr>
        <w:t>(Ban hành kèm theo Nghị định số 98/2011/NĐ-CP ngày 26 tháng 10 năm 2011 của Chính phủ)</w:t>
      </w:r>
    </w:p>
    <w:p w:rsidR="00B37AA1" w:rsidRPr="00B37AA1" w:rsidRDefault="00B37AA1" w:rsidP="00B37AA1">
      <w:pPr>
        <w:spacing w:before="120" w:after="100" w:afterAutospacing="1"/>
        <w:jc w:val="center"/>
        <w:rPr>
          <w:i/>
          <w:color w:val="000000"/>
          <w:spacing w:val="2"/>
          <w:sz w:val="26"/>
          <w:szCs w:val="26"/>
        </w:rPr>
      </w:pPr>
      <w:r w:rsidRPr="00B37AA1">
        <w:rPr>
          <w:b/>
          <w:bCs/>
          <w:i/>
          <w:color w:val="000000"/>
          <w:spacing w:val="2"/>
          <w:sz w:val="26"/>
          <w:szCs w:val="26"/>
        </w:rPr>
        <w:t>Annex IV-A</w:t>
      </w:r>
    </w:p>
    <w:p w:rsidR="00B37AA1" w:rsidRPr="00B37AA1" w:rsidRDefault="00B37AA1" w:rsidP="00B37AA1">
      <w:pPr>
        <w:spacing w:before="120" w:after="100" w:afterAutospacing="1"/>
        <w:jc w:val="center"/>
        <w:rPr>
          <w:i/>
          <w:color w:val="000000"/>
          <w:spacing w:val="2"/>
          <w:sz w:val="26"/>
          <w:szCs w:val="26"/>
        </w:rPr>
      </w:pPr>
      <w:r w:rsidRPr="00B37AA1">
        <w:rPr>
          <w:b/>
          <w:bCs/>
          <w:i/>
          <w:color w:val="000000"/>
          <w:spacing w:val="2"/>
          <w:sz w:val="26"/>
          <w:szCs w:val="26"/>
        </w:rPr>
        <w:t>ATTACHED DOCUMENTS REQUEST FOR REGISTRATION OF ESTABLISHMENTS FOR ARTIFICIAL PROPAGATION OF WILD PLANTS SPECIFIED IN APPENDIX II AND APPENDIX III OF CITES AND IN ACCORDANCE WITH THE LAWS OF VIETNAM</w:t>
      </w:r>
      <w:r w:rsidRPr="00B37AA1">
        <w:rPr>
          <w:b/>
          <w:bCs/>
          <w:i/>
          <w:color w:val="000000"/>
          <w:spacing w:val="2"/>
          <w:sz w:val="26"/>
          <w:szCs w:val="26"/>
        </w:rPr>
        <w:br/>
      </w:r>
      <w:r w:rsidRPr="00B37AA1">
        <w:rPr>
          <w:i/>
          <w:iCs/>
          <w:color w:val="000000"/>
          <w:spacing w:val="2"/>
          <w:sz w:val="26"/>
          <w:szCs w:val="26"/>
        </w:rPr>
        <w:t>(in accompanied with Decree of Government No 98/2011/ND-CP, October, 26, 2011)</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1. Tên và địa chỉ của cơ sở/Name and address of the farm:</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2. Họ, tên chủ cơ sở hoặc người đại diện/Full name owners or their representatives:</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Số CMND/Hộ chiếu/ID/Passport:       Ngày cấp/date:           Nơi cấp/place:</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3. Loài đăng ký trồng cấy nhân tạo (tên khoa học và tên thông thường)/Registration species for artificial propagation (the scientific name and common names):</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4. Mô tả số lượng nguồn giống khai thác hợp pháp từ tự nhiên/Describes the number of seed sources from the legal exploitation of natural:</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5. Mô tả điều kiện hạ tầng và phương thức trồng cấy/Description infrastructure conditions and cultivation method:</w:t>
      </w:r>
    </w:p>
    <w:p w:rsidR="00B37AA1" w:rsidRPr="00B37AA1" w:rsidRDefault="00B37AA1" w:rsidP="00B37AA1">
      <w:pPr>
        <w:spacing w:before="120" w:after="100" w:afterAutospacing="1"/>
        <w:jc w:val="both"/>
        <w:rPr>
          <w:i/>
          <w:color w:val="000000"/>
          <w:spacing w:val="2"/>
          <w:sz w:val="26"/>
          <w:szCs w:val="26"/>
        </w:rPr>
      </w:pPr>
      <w:r w:rsidRPr="00B37AA1">
        <w:rPr>
          <w:i/>
          <w:color w:val="000000"/>
          <w:spacing w:val="2"/>
          <w:sz w:val="26"/>
          <w:szCs w:val="26"/>
        </w:rPr>
        <w:t>6. Sản lượng hàng năm trước đây, hiện tại và dự kiến trong các năm tới/Annual output of previous, current and expected in the coming years:</w:t>
      </w:r>
    </w:p>
    <w:p w:rsidR="00B37AA1" w:rsidRPr="00B37AA1" w:rsidRDefault="00B37AA1" w:rsidP="00B37AA1">
      <w:pPr>
        <w:jc w:val="center"/>
        <w:rPr>
          <w:b/>
          <w:bCs/>
          <w:color w:val="000000"/>
          <w:spacing w:val="2"/>
          <w:sz w:val="26"/>
          <w:szCs w:val="26"/>
        </w:rPr>
      </w:pPr>
    </w:p>
    <w:p w:rsidR="00B37AA1" w:rsidRPr="00B37AA1" w:rsidRDefault="00B37AA1" w:rsidP="00B37AA1">
      <w:pPr>
        <w:jc w:val="center"/>
        <w:rPr>
          <w:b/>
          <w:bCs/>
          <w:color w:val="000000"/>
          <w:spacing w:val="2"/>
          <w:sz w:val="26"/>
          <w:szCs w:val="26"/>
        </w:rPr>
      </w:pPr>
    </w:p>
    <w:p w:rsidR="00B37AA1" w:rsidRPr="00B37AA1" w:rsidRDefault="00B37AA1" w:rsidP="00B37AA1">
      <w:pPr>
        <w:jc w:val="center"/>
        <w:rPr>
          <w:b/>
          <w:bCs/>
          <w:color w:val="000000"/>
          <w:spacing w:val="2"/>
          <w:sz w:val="26"/>
          <w:szCs w:val="26"/>
        </w:rPr>
      </w:pPr>
    </w:p>
    <w:p w:rsidR="00B37AA1" w:rsidRPr="00B37AA1" w:rsidRDefault="00B37AA1" w:rsidP="00B37AA1">
      <w:pPr>
        <w:jc w:val="center"/>
        <w:rPr>
          <w:color w:val="000000"/>
          <w:spacing w:val="2"/>
          <w:sz w:val="26"/>
          <w:szCs w:val="26"/>
        </w:rPr>
      </w:pPr>
      <w:r w:rsidRPr="00B37AA1">
        <w:rPr>
          <w:b/>
          <w:bCs/>
          <w:color w:val="000000"/>
          <w:spacing w:val="2"/>
          <w:sz w:val="26"/>
          <w:szCs w:val="26"/>
        </w:rPr>
        <w:br w:type="page"/>
      </w:r>
      <w:r w:rsidRPr="00B37AA1">
        <w:rPr>
          <w:b/>
          <w:bCs/>
          <w:color w:val="000000"/>
          <w:spacing w:val="2"/>
          <w:sz w:val="26"/>
          <w:szCs w:val="26"/>
        </w:rPr>
        <w:lastRenderedPageBreak/>
        <w:t>PHỤ LỤC IV-B</w:t>
      </w:r>
    </w:p>
    <w:p w:rsidR="00B37AA1" w:rsidRPr="00B37AA1" w:rsidRDefault="00B37AA1" w:rsidP="00B37AA1">
      <w:pPr>
        <w:jc w:val="center"/>
        <w:rPr>
          <w:i/>
          <w:iCs/>
          <w:color w:val="000000"/>
          <w:spacing w:val="2"/>
          <w:sz w:val="26"/>
          <w:szCs w:val="26"/>
        </w:rPr>
      </w:pPr>
      <w:r w:rsidRPr="00B37AA1">
        <w:rPr>
          <w:b/>
          <w:color w:val="000000"/>
          <w:spacing w:val="2"/>
          <w:sz w:val="26"/>
          <w:szCs w:val="26"/>
        </w:rPr>
        <w:t>HỒ SƠ KÈM THEO CÔNG VĂN ĐỀ NGHỊ ĐĂNG KÝ TRẠI NUÔI SINH SẢN ĐỘNG VẬT HOANG DÃ QUY ĐỊNH TẠI CÁC PHỤ LỤC II, III CỦA CÔNG ƯỚC CITES VÀ THEO QUY ĐỊNH CỦA PHÁP LUẬT VIỆT NAM</w:t>
      </w:r>
      <w:r w:rsidRPr="00B37AA1">
        <w:rPr>
          <w:color w:val="000000"/>
          <w:spacing w:val="2"/>
          <w:sz w:val="26"/>
          <w:szCs w:val="26"/>
        </w:rPr>
        <w:br/>
      </w:r>
      <w:r w:rsidRPr="00B37AA1">
        <w:rPr>
          <w:i/>
          <w:iCs/>
          <w:color w:val="000000"/>
          <w:spacing w:val="2"/>
          <w:sz w:val="26"/>
          <w:szCs w:val="26"/>
        </w:rPr>
        <w:t>(Ban hành kèm theo Nghị định số 98/2011/NĐ-CP</w:t>
      </w:r>
    </w:p>
    <w:p w:rsidR="00B37AA1" w:rsidRPr="00B37AA1" w:rsidRDefault="00B37AA1" w:rsidP="00B37AA1">
      <w:pPr>
        <w:jc w:val="center"/>
        <w:rPr>
          <w:color w:val="000000"/>
          <w:spacing w:val="2"/>
          <w:sz w:val="26"/>
          <w:szCs w:val="26"/>
        </w:rPr>
      </w:pPr>
      <w:r w:rsidRPr="00B37AA1">
        <w:rPr>
          <w:i/>
          <w:iCs/>
          <w:color w:val="000000"/>
          <w:spacing w:val="2"/>
          <w:sz w:val="26"/>
          <w:szCs w:val="26"/>
        </w:rPr>
        <w:t>ngày 26 tháng 10 năm 2011 của Chính phủ)</w:t>
      </w:r>
    </w:p>
    <w:p w:rsidR="00B37AA1" w:rsidRPr="00B37AA1" w:rsidRDefault="00B37AA1" w:rsidP="00B37AA1">
      <w:pPr>
        <w:jc w:val="center"/>
        <w:rPr>
          <w:color w:val="000000"/>
          <w:spacing w:val="2"/>
          <w:sz w:val="26"/>
          <w:szCs w:val="26"/>
        </w:rPr>
      </w:pPr>
      <w:r w:rsidRPr="00B37AA1">
        <w:rPr>
          <w:b/>
          <w:bCs/>
          <w:color w:val="000000"/>
          <w:spacing w:val="2"/>
          <w:sz w:val="26"/>
          <w:szCs w:val="26"/>
        </w:rPr>
        <w:t>Annex IV-B</w:t>
      </w:r>
    </w:p>
    <w:p w:rsidR="00B37AA1" w:rsidRPr="00B37AA1" w:rsidRDefault="00B37AA1" w:rsidP="00B37AA1">
      <w:pPr>
        <w:spacing w:before="120"/>
        <w:jc w:val="center"/>
        <w:rPr>
          <w:color w:val="000000"/>
          <w:spacing w:val="2"/>
          <w:sz w:val="26"/>
          <w:szCs w:val="26"/>
        </w:rPr>
      </w:pPr>
      <w:r w:rsidRPr="00B37AA1">
        <w:rPr>
          <w:b/>
          <w:bCs/>
          <w:color w:val="000000"/>
          <w:spacing w:val="2"/>
          <w:sz w:val="26"/>
          <w:szCs w:val="26"/>
        </w:rPr>
        <w:t>DOCUMENTS ATTACHED REQUEST FOR REGISTRATION OF FARMS FOR BREEDING OF WILD ANIMALS SPECIFIED IN APPENDIX II AND APPENDIX III OF CITES AND IN ACCORDANCE WITH THE LAWS OF VIETNAM</w:t>
      </w:r>
      <w:r w:rsidRPr="00B37AA1">
        <w:rPr>
          <w:b/>
          <w:bCs/>
          <w:color w:val="000000"/>
          <w:spacing w:val="2"/>
          <w:sz w:val="26"/>
          <w:szCs w:val="26"/>
        </w:rPr>
        <w:br/>
      </w:r>
      <w:r w:rsidRPr="00B37AA1">
        <w:rPr>
          <w:i/>
          <w:iCs/>
          <w:color w:val="000000"/>
          <w:spacing w:val="2"/>
          <w:sz w:val="26"/>
          <w:szCs w:val="26"/>
        </w:rPr>
        <w:t>(in accompanied with Decree of Government No 98/2011/ND-CP, October, 26, 2011)</w:t>
      </w:r>
    </w:p>
    <w:p w:rsidR="00B37AA1" w:rsidRPr="00B37AA1" w:rsidRDefault="00B37AA1" w:rsidP="00B37AA1">
      <w:pPr>
        <w:spacing w:before="120"/>
        <w:rPr>
          <w:color w:val="000000"/>
          <w:spacing w:val="2"/>
          <w:sz w:val="26"/>
          <w:szCs w:val="26"/>
        </w:rPr>
      </w:pPr>
      <w:r w:rsidRPr="00B37AA1">
        <w:rPr>
          <w:b/>
          <w:bCs/>
          <w:color w:val="000000"/>
          <w:spacing w:val="2"/>
          <w:sz w:val="26"/>
          <w:szCs w:val="26"/>
        </w:rPr>
        <w:t> </w:t>
      </w:r>
    </w:p>
    <w:p w:rsidR="00B37AA1" w:rsidRPr="00B37AA1" w:rsidRDefault="00B37AA1" w:rsidP="00B37AA1">
      <w:pPr>
        <w:spacing w:before="120"/>
        <w:ind w:firstLine="720"/>
        <w:rPr>
          <w:color w:val="000000"/>
          <w:spacing w:val="2"/>
          <w:sz w:val="26"/>
          <w:szCs w:val="26"/>
        </w:rPr>
      </w:pPr>
      <w:r w:rsidRPr="00B37AA1">
        <w:rPr>
          <w:color w:val="000000"/>
          <w:spacing w:val="2"/>
          <w:sz w:val="26"/>
          <w:szCs w:val="26"/>
        </w:rPr>
        <w:t>Tên và địa chỉ của trại/Name and address of the farm:</w:t>
      </w:r>
    </w:p>
    <w:p w:rsidR="00B37AA1" w:rsidRPr="00B37AA1" w:rsidRDefault="00B37AA1" w:rsidP="00B37AA1">
      <w:pPr>
        <w:spacing w:before="120"/>
        <w:ind w:firstLine="720"/>
        <w:rPr>
          <w:color w:val="000000"/>
          <w:spacing w:val="2"/>
          <w:sz w:val="26"/>
          <w:szCs w:val="26"/>
        </w:rPr>
      </w:pPr>
      <w:r w:rsidRPr="00B37AA1">
        <w:rPr>
          <w:color w:val="000000"/>
          <w:spacing w:val="2"/>
          <w:sz w:val="26"/>
          <w:szCs w:val="26"/>
        </w:rPr>
        <w:t>1. Họ, tên chủ trại hoặc người đại diện/The full name of the farmer or his representatives:</w:t>
      </w:r>
    </w:p>
    <w:p w:rsidR="00B37AA1" w:rsidRPr="00B37AA1" w:rsidRDefault="00B37AA1" w:rsidP="00B37AA1">
      <w:pPr>
        <w:spacing w:before="120"/>
        <w:ind w:firstLine="720"/>
        <w:rPr>
          <w:color w:val="000000"/>
          <w:spacing w:val="2"/>
          <w:sz w:val="26"/>
          <w:szCs w:val="26"/>
        </w:rPr>
      </w:pPr>
      <w:r w:rsidRPr="00B37AA1">
        <w:rPr>
          <w:color w:val="000000"/>
          <w:spacing w:val="2"/>
          <w:sz w:val="26"/>
          <w:szCs w:val="26"/>
        </w:rPr>
        <w:t>Số CMND/Hộ chiếu/ID/Passport:……..Ngày cấp/date:…….Nơi cấp/place:…….</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2. Loài đăng ký nuôi sinh sản (tên khoa học và tên thông thường)/Registered breeding species (scientific names and common names):</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3. Thông tin chi tiết về số lượng và tuổi của con đực, cái trong đàn giống sinh sản/Details about the number and age of males, female reproduction in the breed:</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4. Tài liệu chứng minh các con giống đó được đánh bắt hợp pháp theo quy định hiện hành hoặc nếu nhập khẩu thì phải chứng minh được việc nhập khẩu đó phù hợp với các quy định của Công ước CITES và luật pháp quốc gia/Documents proving that the breed is considered illegal under current regulations, or if imported, they must prove that the import is consistent with the provisions of CITES and national legislation:</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5. Bản đánh giá nhu cầu và nguồn cung cấp mẫu vật để tăng cường nguồn giống sinh sản nhằm phát triển nguồn gen/Written assessment of needs and supply samples to strengthen seed breeding to develop genetic resources:</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6. Loại sản phẩm xuất khẩu (động vật sống, da, xương, huyết thanh, các bộ phận hoặc dẫn xuất khác)/Product categories exports (live animals, skins, his parish, serum, organs or other derivatives):</w:t>
      </w:r>
    </w:p>
    <w:p w:rsidR="00B37AA1" w:rsidRPr="00B37AA1" w:rsidRDefault="00B37AA1" w:rsidP="00B37AA1">
      <w:pPr>
        <w:spacing w:before="120"/>
        <w:ind w:firstLine="720"/>
        <w:jc w:val="both"/>
        <w:rPr>
          <w:color w:val="000000"/>
          <w:spacing w:val="2"/>
          <w:sz w:val="26"/>
          <w:szCs w:val="26"/>
        </w:rPr>
      </w:pPr>
      <w:r w:rsidRPr="00B37AA1">
        <w:rPr>
          <w:color w:val="000000"/>
          <w:spacing w:val="2"/>
          <w:sz w:val="26"/>
          <w:szCs w:val="26"/>
        </w:rPr>
        <w:t>7. Mô tả cơ sở hạ tầng của trại nuôi: diện tích, công nghệ chăn nuôi, cung cấp thức ăn, khả năng thú y, vệ sinh môi trường và cách thức lưu trữ thông tin/Describes the infrastructure of the farm: area, breeding technologies, food supply, veterinary capacity, environmental sanitation and how to store information:</w:t>
      </w:r>
    </w:p>
    <w:p w:rsidR="00B37AA1" w:rsidRPr="00B37AA1" w:rsidRDefault="00B37AA1" w:rsidP="00B37AA1">
      <w:pPr>
        <w:spacing w:after="0"/>
        <w:ind w:left="1440" w:hanging="1440"/>
        <w:jc w:val="both"/>
        <w:rPr>
          <w:b/>
          <w:bCs/>
          <w:color w:val="000000"/>
          <w:spacing w:val="2"/>
          <w:szCs w:val="26"/>
          <w:lang w:val="es-ES_tradnl"/>
        </w:rPr>
      </w:pPr>
      <w:r w:rsidRPr="00CD46FB">
        <w:rPr>
          <w:b/>
          <w:bCs/>
          <w:color w:val="000000"/>
          <w:spacing w:val="2"/>
          <w:sz w:val="28"/>
          <w:szCs w:val="26"/>
          <w:lang w:val="es-ES_tradnl"/>
        </w:rPr>
        <w:br w:type="page"/>
      </w:r>
      <w:r w:rsidRPr="00B37AA1">
        <w:rPr>
          <w:b/>
          <w:bCs/>
          <w:color w:val="000000"/>
          <w:spacing w:val="2"/>
          <w:szCs w:val="26"/>
          <w:lang w:val="es-ES_tradnl"/>
        </w:rPr>
        <w:lastRenderedPageBreak/>
        <w:t>Phụ biểu 5: Mẫu Giấy chứng nhận đăng ký trại</w:t>
      </w:r>
    </w:p>
    <w:p w:rsidR="00B37AA1" w:rsidRDefault="00B37AA1" w:rsidP="00B37AA1">
      <w:pPr>
        <w:spacing w:after="0"/>
        <w:ind w:left="1440" w:hanging="1440"/>
        <w:jc w:val="center"/>
        <w:rPr>
          <w:b/>
          <w:bCs/>
          <w:color w:val="000000"/>
          <w:spacing w:val="2"/>
          <w:sz w:val="28"/>
          <w:szCs w:val="26"/>
          <w:lang w:val="es-ES_tradnl"/>
        </w:rPr>
      </w:pPr>
    </w:p>
    <w:p w:rsidR="00B37AA1" w:rsidRPr="00CD46FB" w:rsidRDefault="00B37AA1" w:rsidP="00B37AA1">
      <w:pPr>
        <w:spacing w:after="0"/>
        <w:ind w:left="1440" w:hanging="1440"/>
        <w:jc w:val="center"/>
        <w:rPr>
          <w:b/>
          <w:bCs/>
          <w:color w:val="000000"/>
          <w:spacing w:val="2"/>
          <w:sz w:val="28"/>
          <w:szCs w:val="26"/>
          <w:lang w:val="es-ES_tradnl"/>
        </w:rPr>
      </w:pPr>
      <w:r w:rsidRPr="00CD46FB">
        <w:rPr>
          <w:b/>
          <w:bCs/>
          <w:color w:val="000000"/>
          <w:spacing w:val="2"/>
          <w:sz w:val="28"/>
          <w:szCs w:val="26"/>
          <w:lang w:val="es-ES_tradnl"/>
        </w:rPr>
        <w:t>nuôi sinh sản, nuôi sinh trưởng, trồng cấy  nhân tạo</w:t>
      </w:r>
    </w:p>
    <w:p w:rsidR="00B37AA1" w:rsidRPr="00CD46FB" w:rsidRDefault="00B37AA1" w:rsidP="00B37AA1">
      <w:pPr>
        <w:spacing w:after="0"/>
        <w:jc w:val="center"/>
        <w:rPr>
          <w:bCs/>
          <w:i/>
          <w:color w:val="000000"/>
          <w:spacing w:val="2"/>
          <w:sz w:val="28"/>
          <w:szCs w:val="26"/>
          <w:lang w:val="es-ES_tradnl"/>
        </w:rPr>
      </w:pPr>
      <w:r w:rsidRPr="00CD46FB">
        <w:rPr>
          <w:bCs/>
          <w:i/>
          <w:color w:val="000000"/>
          <w:spacing w:val="2"/>
          <w:sz w:val="28"/>
          <w:szCs w:val="26"/>
          <w:lang w:val="es-ES_tradnl"/>
        </w:rPr>
        <w:t xml:space="preserve">(Ban hành kèm theo Nghị định 82/2006/NĐ-CP </w:t>
      </w:r>
    </w:p>
    <w:p w:rsidR="00B37AA1" w:rsidRPr="00CD46FB" w:rsidRDefault="00B37AA1" w:rsidP="00B37AA1">
      <w:pPr>
        <w:spacing w:after="0"/>
        <w:jc w:val="center"/>
        <w:rPr>
          <w:bCs/>
          <w:i/>
          <w:color w:val="000000"/>
          <w:spacing w:val="2"/>
          <w:sz w:val="28"/>
          <w:szCs w:val="26"/>
          <w:lang w:val="es-ES_tradnl"/>
        </w:rPr>
      </w:pPr>
      <w:r w:rsidRPr="00CD46FB">
        <w:rPr>
          <w:bCs/>
          <w:i/>
          <w:color w:val="000000"/>
          <w:spacing w:val="2"/>
          <w:sz w:val="28"/>
          <w:szCs w:val="26"/>
          <w:lang w:val="es-ES_tradnl"/>
        </w:rPr>
        <w:t>ngày 18 tháng 6 năm 2006 của Chính Phủ)</w:t>
      </w:r>
    </w:p>
    <w:p w:rsidR="00B37AA1" w:rsidRPr="00CD46FB" w:rsidRDefault="00B37AA1" w:rsidP="00B37AA1">
      <w:pPr>
        <w:spacing w:after="0"/>
        <w:jc w:val="center"/>
        <w:rPr>
          <w:bCs/>
          <w:i/>
          <w:color w:val="000000"/>
          <w:spacing w:val="2"/>
          <w:sz w:val="28"/>
          <w:szCs w:val="26"/>
          <w:lang w:val="es-ES_tradnl"/>
        </w:rPr>
      </w:pPr>
      <w:r>
        <w:rPr>
          <w:noProof/>
          <w:color w:val="000000"/>
        </w:rPr>
        <mc:AlternateContent>
          <mc:Choice Requires="wps">
            <w:drawing>
              <wp:anchor distT="4294967294" distB="4294967294" distL="114300" distR="114300" simplePos="0" relativeHeight="251659264" behindDoc="0" locked="0" layoutInCell="1" allowOverlap="1" wp14:anchorId="6385359E" wp14:editId="0866C984">
                <wp:simplePos x="0" y="0"/>
                <wp:positionH relativeFrom="column">
                  <wp:posOffset>2349500</wp:posOffset>
                </wp:positionH>
                <wp:positionV relativeFrom="paragraph">
                  <wp:posOffset>96519</wp:posOffset>
                </wp:positionV>
                <wp:extent cx="1079500" cy="0"/>
                <wp:effectExtent l="0" t="0" r="25400" b="19050"/>
                <wp:wrapNone/>
                <wp:docPr id="3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7.6pt" to="2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"/>
            </w:pict>
          </mc:Fallback>
        </mc:AlternateContent>
      </w:r>
    </w:p>
    <w:tbl>
      <w:tblPr>
        <w:tblW w:w="9288" w:type="dxa"/>
        <w:tblLayout w:type="fixed"/>
        <w:tblLook w:val="0000" w:firstRow="0" w:lastRow="0" w:firstColumn="0" w:lastColumn="0" w:noHBand="0" w:noVBand="0"/>
      </w:tblPr>
      <w:tblGrid>
        <w:gridCol w:w="3168"/>
        <w:gridCol w:w="6120"/>
      </w:tblGrid>
      <w:tr w:rsidR="00B37AA1" w:rsidRPr="00CD46FB" w:rsidTr="00167249">
        <w:trPr>
          <w:trHeight w:val="1237"/>
        </w:trPr>
        <w:tc>
          <w:tcPr>
            <w:tcW w:w="3168" w:type="dxa"/>
          </w:tcPr>
          <w:p w:rsidR="00B37AA1" w:rsidRPr="00CD46FB" w:rsidRDefault="00B37AA1" w:rsidP="00B37AA1">
            <w:pPr>
              <w:spacing w:after="0"/>
              <w:jc w:val="center"/>
              <w:rPr>
                <w:color w:val="000000"/>
                <w:spacing w:val="2"/>
                <w:szCs w:val="26"/>
                <w:lang w:val="es-ES_tradnl"/>
              </w:rPr>
            </w:pPr>
            <w:r w:rsidRPr="00CD46FB">
              <w:rPr>
                <w:color w:val="000000"/>
                <w:spacing w:val="2"/>
                <w:szCs w:val="26"/>
                <w:lang w:val="es-ES_tradnl"/>
              </w:rPr>
              <w:t>TÊN CQ, TC CẤP TRÊN</w:t>
            </w:r>
          </w:p>
          <w:p w:rsidR="00B37AA1" w:rsidRPr="00CD46FB" w:rsidRDefault="00B37AA1" w:rsidP="00B37AA1">
            <w:pPr>
              <w:spacing w:after="0"/>
              <w:jc w:val="center"/>
              <w:rPr>
                <w:b/>
                <w:color w:val="000000"/>
                <w:spacing w:val="2"/>
                <w:szCs w:val="26"/>
                <w:lang w:val="es-ES_tradnl"/>
              </w:rPr>
            </w:pPr>
            <w:r>
              <w:rPr>
                <w:noProof/>
                <w:color w:val="000000"/>
              </w:rPr>
              <mc:AlternateContent>
                <mc:Choice Requires="wps">
                  <w:drawing>
                    <wp:anchor distT="4294967294" distB="4294967294" distL="114300" distR="114300" simplePos="0" relativeHeight="251660288" behindDoc="0" locked="0" layoutInCell="1" allowOverlap="1" wp14:anchorId="6A4D7BA2" wp14:editId="398CD5E9">
                      <wp:simplePos x="0" y="0"/>
                      <wp:positionH relativeFrom="column">
                        <wp:posOffset>508000</wp:posOffset>
                      </wp:positionH>
                      <wp:positionV relativeFrom="paragraph">
                        <wp:posOffset>273684</wp:posOffset>
                      </wp:positionV>
                      <wp:extent cx="698500" cy="0"/>
                      <wp:effectExtent l="0" t="0" r="25400" b="19050"/>
                      <wp:wrapNone/>
                      <wp:docPr id="3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21.55pt" to="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XUHA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"/>
                  </w:pict>
                </mc:Fallback>
              </mc:AlternateContent>
            </w:r>
            <w:r w:rsidRPr="00CD46FB">
              <w:rPr>
                <w:b/>
                <w:color w:val="000000"/>
                <w:spacing w:val="2"/>
                <w:szCs w:val="26"/>
                <w:lang w:val="es-ES_tradnl"/>
              </w:rPr>
              <w:t>TÊN CƠ QUAN</w:t>
            </w:r>
          </w:p>
        </w:tc>
        <w:tc>
          <w:tcPr>
            <w:tcW w:w="6120" w:type="dxa"/>
          </w:tcPr>
          <w:p w:rsidR="00B37AA1" w:rsidRPr="00CD46FB" w:rsidRDefault="00B37AA1" w:rsidP="00B37AA1">
            <w:pPr>
              <w:spacing w:after="0"/>
              <w:jc w:val="center"/>
              <w:rPr>
                <w:b/>
                <w:bCs/>
                <w:color w:val="000000"/>
                <w:spacing w:val="2"/>
                <w:szCs w:val="26"/>
                <w:lang w:val="es-ES_tradnl"/>
              </w:rPr>
            </w:pPr>
            <w:r w:rsidRPr="00CD46FB">
              <w:rPr>
                <w:b/>
                <w:bCs/>
                <w:color w:val="000000"/>
                <w:spacing w:val="2"/>
                <w:szCs w:val="26"/>
                <w:lang w:val="es-ES_tradnl"/>
              </w:rPr>
              <w:t>CỘNG HOÀ XÃ HỘI CHỦ NGHIA VIỆT NAM</w:t>
            </w:r>
          </w:p>
          <w:p w:rsidR="00B37AA1" w:rsidRPr="00CD46FB" w:rsidRDefault="00B37AA1" w:rsidP="00B37AA1">
            <w:pPr>
              <w:spacing w:after="0"/>
              <w:jc w:val="center"/>
              <w:rPr>
                <w:b/>
                <w:bCs/>
                <w:color w:val="000000"/>
                <w:spacing w:val="2"/>
                <w:szCs w:val="26"/>
              </w:rPr>
            </w:pPr>
            <w:r w:rsidRPr="00CD46FB">
              <w:rPr>
                <w:b/>
                <w:bCs/>
                <w:color w:val="000000"/>
                <w:spacing w:val="2"/>
                <w:szCs w:val="26"/>
              </w:rPr>
              <w:t>Độc lập - Tự do - Hạnh phúc</w:t>
            </w:r>
          </w:p>
          <w:p w:rsidR="00B37AA1" w:rsidRPr="00CD46FB" w:rsidRDefault="00B37AA1" w:rsidP="00B37AA1">
            <w:pPr>
              <w:spacing w:after="0"/>
              <w:jc w:val="center"/>
              <w:rPr>
                <w:b/>
                <w:bCs/>
                <w:color w:val="000000"/>
                <w:spacing w:val="2"/>
                <w:szCs w:val="26"/>
                <w:vertAlign w:val="superscript"/>
              </w:rPr>
            </w:pPr>
            <w:r>
              <w:rPr>
                <w:noProof/>
                <w:color w:val="000000"/>
              </w:rPr>
              <mc:AlternateContent>
                <mc:Choice Requires="wps">
                  <w:drawing>
                    <wp:anchor distT="4294967294" distB="4294967294" distL="114300" distR="114300" simplePos="0" relativeHeight="251661312" behindDoc="0" locked="0" layoutInCell="1" allowOverlap="1" wp14:anchorId="6AF7203C" wp14:editId="259CA0C6">
                      <wp:simplePos x="0" y="0"/>
                      <wp:positionH relativeFrom="column">
                        <wp:posOffset>1099820</wp:posOffset>
                      </wp:positionH>
                      <wp:positionV relativeFrom="paragraph">
                        <wp:posOffset>73024</wp:posOffset>
                      </wp:positionV>
                      <wp:extent cx="1587500" cy="0"/>
                      <wp:effectExtent l="0" t="0" r="12700" b="19050"/>
                      <wp:wrapNone/>
                      <wp:docPr id="3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6pt,5.75pt" to="21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Jm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"/>
                  </w:pict>
                </mc:Fallback>
              </mc:AlternateContent>
            </w:r>
          </w:p>
          <w:p w:rsidR="00B37AA1" w:rsidRPr="00CD46FB" w:rsidRDefault="00B37AA1" w:rsidP="00B37AA1">
            <w:pPr>
              <w:spacing w:after="0"/>
              <w:jc w:val="right"/>
              <w:rPr>
                <w:b/>
                <w:bCs/>
                <w:color w:val="000000"/>
                <w:spacing w:val="2"/>
                <w:szCs w:val="26"/>
              </w:rPr>
            </w:pPr>
          </w:p>
          <w:p w:rsidR="00B37AA1" w:rsidRPr="00CD46FB" w:rsidRDefault="00B37AA1" w:rsidP="00B37AA1">
            <w:pPr>
              <w:spacing w:after="0"/>
              <w:jc w:val="right"/>
              <w:rPr>
                <w:bCs/>
                <w:i/>
                <w:color w:val="000000"/>
                <w:spacing w:val="2"/>
                <w:szCs w:val="26"/>
              </w:rPr>
            </w:pPr>
            <w:r w:rsidRPr="00CD46FB">
              <w:rPr>
                <w:i/>
                <w:iCs/>
                <w:color w:val="000000"/>
                <w:spacing w:val="2"/>
                <w:sz w:val="28"/>
                <w:szCs w:val="26"/>
              </w:rPr>
              <w:t>.............,ngày..........tháng.......năm...........</w:t>
            </w:r>
          </w:p>
          <w:p w:rsidR="00B37AA1" w:rsidRPr="00CD46FB" w:rsidRDefault="00B37AA1" w:rsidP="00B37AA1">
            <w:pPr>
              <w:spacing w:after="0"/>
              <w:rPr>
                <w:b/>
                <w:bCs/>
                <w:color w:val="000000"/>
                <w:spacing w:val="2"/>
                <w:szCs w:val="26"/>
              </w:rPr>
            </w:pPr>
          </w:p>
        </w:tc>
      </w:tr>
    </w:tbl>
    <w:p w:rsidR="00B37AA1" w:rsidRPr="00CD46FB" w:rsidRDefault="00B37AA1" w:rsidP="00B37AA1">
      <w:pPr>
        <w:rPr>
          <w:color w:val="000000"/>
          <w:spacing w:val="2"/>
          <w:szCs w:val="26"/>
        </w:rPr>
      </w:pPr>
    </w:p>
    <w:p w:rsidR="00B37AA1" w:rsidRPr="00CD46FB" w:rsidRDefault="00B37AA1" w:rsidP="00B37AA1">
      <w:pPr>
        <w:spacing w:after="0"/>
        <w:jc w:val="center"/>
        <w:rPr>
          <w:b/>
          <w:color w:val="000000"/>
        </w:rPr>
      </w:pPr>
      <w:r w:rsidRPr="00CD46FB">
        <w:rPr>
          <w:b/>
          <w:color w:val="000000"/>
        </w:rPr>
        <w:t>GIẤY CHỨNG NHẬN ĐĂNG KÝ</w:t>
      </w:r>
    </w:p>
    <w:p w:rsidR="00B37AA1" w:rsidRPr="00CD46FB" w:rsidRDefault="00B37AA1" w:rsidP="00B37AA1">
      <w:pPr>
        <w:spacing w:after="0"/>
        <w:jc w:val="center"/>
        <w:rPr>
          <w:b/>
          <w:color w:val="000000"/>
        </w:rPr>
      </w:pPr>
      <w:r w:rsidRPr="00CD46FB">
        <w:rPr>
          <w:b/>
          <w:color w:val="000000"/>
        </w:rPr>
        <w:t>TRẠI NUÔI SINH SẢN/ NUÔI SINH TRƯỞNG/TRỒNG CẤY NHÂN TẠO</w:t>
      </w:r>
    </w:p>
    <w:p w:rsidR="00B37AA1" w:rsidRPr="00CD46FB" w:rsidRDefault="00B37AA1" w:rsidP="00B37AA1">
      <w:pPr>
        <w:spacing w:after="0"/>
        <w:jc w:val="center"/>
        <w:rPr>
          <w:b/>
          <w:color w:val="000000"/>
        </w:rPr>
      </w:pPr>
      <w:r w:rsidRPr="00CD46FB">
        <w:rPr>
          <w:b/>
          <w:color w:val="000000"/>
        </w:rPr>
        <w:t>ĐỘNG, THỰC VẬT HOANG DÃ</w:t>
      </w:r>
    </w:p>
    <w:p w:rsidR="00B37AA1" w:rsidRPr="00CD46FB" w:rsidRDefault="00B37AA1" w:rsidP="00B37AA1">
      <w:pPr>
        <w:rPr>
          <w:b/>
          <w:color w:val="000000"/>
          <w:spacing w:val="2"/>
          <w:sz w:val="28"/>
          <w:szCs w:val="26"/>
        </w:rPr>
      </w:pPr>
    </w:p>
    <w:p w:rsidR="00B37AA1" w:rsidRPr="00CD46FB" w:rsidRDefault="00B37AA1" w:rsidP="00B37AA1">
      <w:pPr>
        <w:rPr>
          <w:color w:val="000000"/>
          <w:spacing w:val="2"/>
          <w:szCs w:val="26"/>
        </w:rPr>
      </w:pPr>
      <w:r w:rsidRPr="00CD46FB">
        <w:rPr>
          <w:color w:val="000000"/>
          <w:spacing w:val="2"/>
          <w:szCs w:val="26"/>
        </w:rPr>
        <w:t>Trại nuôi sinh sản/cơ sở trồng cấy nhân tạo (tên đăng ký):</w:t>
      </w: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r w:rsidRPr="00CD46FB">
        <w:rPr>
          <w:color w:val="000000"/>
          <w:spacing w:val="2"/>
          <w:szCs w:val="26"/>
        </w:rPr>
        <w:t>Địa chỉ:</w:t>
      </w: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r w:rsidRPr="00CD46FB">
        <w:rPr>
          <w:color w:val="000000"/>
          <w:spacing w:val="2"/>
          <w:szCs w:val="26"/>
        </w:rPr>
        <w:t>Mã số (do cơ quan đăng ký cấp):</w:t>
      </w: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r w:rsidRPr="00CD46FB">
        <w:rPr>
          <w:color w:val="000000"/>
          <w:spacing w:val="2"/>
          <w:szCs w:val="26"/>
        </w:rPr>
        <w:t>Tên khoa học/thông thường loài nuôi sinh sản, trồng cấy nhân tạo (nếu nuôi, trồng cấy nhiều loài thì kèm theo danh sách riêng):</w:t>
      </w: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p>
    <w:p w:rsidR="00B37AA1" w:rsidRPr="00CD46FB" w:rsidRDefault="00B37AA1" w:rsidP="00B37AA1">
      <w:pPr>
        <w:rPr>
          <w:color w:val="000000"/>
          <w:spacing w:val="2"/>
          <w:szCs w:val="26"/>
        </w:rPr>
      </w:pPr>
    </w:p>
    <w:p w:rsidR="00B37AA1" w:rsidRPr="00CD46FB" w:rsidRDefault="00B37AA1" w:rsidP="00B37AA1">
      <w:pPr>
        <w:rPr>
          <w:color w:val="000000"/>
          <w:spacing w:val="2"/>
          <w:sz w:val="28"/>
          <w:szCs w:val="26"/>
        </w:rPr>
      </w:pPr>
    </w:p>
    <w:p w:rsidR="00B37AA1" w:rsidRPr="00CD46FB" w:rsidRDefault="00B37AA1" w:rsidP="00B37AA1">
      <w:pPr>
        <w:rPr>
          <w:color w:val="000000"/>
          <w:spacing w:val="2"/>
          <w:sz w:val="28"/>
          <w:szCs w:val="26"/>
        </w:rPr>
      </w:pPr>
    </w:p>
    <w:p w:rsidR="00B37AA1" w:rsidRPr="00CD46FB" w:rsidRDefault="00B37AA1" w:rsidP="00B37AA1">
      <w:pPr>
        <w:rPr>
          <w:color w:val="000000"/>
          <w:spacing w:val="2"/>
          <w:sz w:val="28"/>
          <w:szCs w:val="26"/>
        </w:rPr>
      </w:pPr>
    </w:p>
    <w:p w:rsidR="00B37AA1" w:rsidRPr="00CD46FB" w:rsidRDefault="00B37AA1" w:rsidP="00B37AA1">
      <w:pPr>
        <w:rPr>
          <w:color w:val="000000"/>
          <w:spacing w:val="2"/>
          <w:szCs w:val="26"/>
        </w:rPr>
      </w:pPr>
      <w:r w:rsidRPr="00CD46FB">
        <w:rPr>
          <w:color w:val="000000"/>
          <w:spacing w:val="2"/>
          <w:szCs w:val="26"/>
        </w:rPr>
        <w:tab/>
        <w:t>Chứng nhận trại nuôi sinh sản/cơ sở trồng cấy nhân tạo có tên nói trên đã đăng ký theo quy định tại Nghị định số……………………………………</w:t>
      </w:r>
    </w:p>
    <w:p w:rsidR="00B37AA1" w:rsidRPr="00CD46FB" w:rsidRDefault="00B37AA1" w:rsidP="00B37AA1">
      <w:pPr>
        <w:rPr>
          <w:color w:val="000000"/>
          <w:spacing w:val="2"/>
          <w:sz w:val="20"/>
          <w:szCs w:val="26"/>
        </w:rPr>
      </w:pPr>
      <w:r w:rsidRPr="00CD46FB">
        <w:rPr>
          <w:color w:val="000000"/>
          <w:spacing w:val="2"/>
          <w:szCs w:val="26"/>
        </w:rPr>
        <w:t>về quản lý hoạt động xuất khẩu, nhập khẩu, tái xuất khẩu, nhập nội từ biển, quá cảnh, nuôi sinh sản, nuôi sinh trưởng và trồng cấy nhân tạo các loài động, thực vật hoang dã nguy cấp, quý, hiếm.</w:t>
      </w:r>
      <w:r w:rsidRPr="00CD46FB">
        <w:rPr>
          <w:color w:val="000000"/>
          <w:spacing w:val="2"/>
          <w:sz w:val="20"/>
          <w:szCs w:val="26"/>
        </w:rPr>
        <w:t xml:space="preserve"> </w:t>
      </w:r>
    </w:p>
    <w:p w:rsidR="00B37AA1" w:rsidRPr="00CD46FB" w:rsidRDefault="00B37AA1" w:rsidP="00B37AA1">
      <w:pPr>
        <w:rPr>
          <w:color w:val="000000"/>
          <w:spacing w:val="2"/>
          <w:sz w:val="28"/>
          <w:szCs w:val="26"/>
        </w:rPr>
      </w:pPr>
    </w:p>
    <w:p w:rsidR="00B37AA1" w:rsidRPr="00CD46FB" w:rsidRDefault="00B37AA1" w:rsidP="00B37AA1">
      <w:pPr>
        <w:spacing w:after="0"/>
        <w:ind w:left="3600"/>
        <w:rPr>
          <w:b/>
          <w:color w:val="000000"/>
          <w:spacing w:val="2"/>
          <w:sz w:val="28"/>
          <w:szCs w:val="26"/>
        </w:rPr>
      </w:pPr>
      <w:r w:rsidRPr="00CD46FB">
        <w:rPr>
          <w:color w:val="000000"/>
          <w:spacing w:val="2"/>
          <w:szCs w:val="26"/>
        </w:rPr>
        <w:t xml:space="preserve">                       </w:t>
      </w:r>
      <w:r w:rsidRPr="00CD46FB">
        <w:rPr>
          <w:b/>
          <w:color w:val="000000"/>
          <w:spacing w:val="2"/>
          <w:sz w:val="28"/>
          <w:szCs w:val="26"/>
        </w:rPr>
        <w:t>CHỨC VỤ CỦA NGƯỜI KÝ</w:t>
      </w:r>
    </w:p>
    <w:p w:rsidR="00B37AA1" w:rsidRPr="00CD46FB" w:rsidRDefault="00B37AA1" w:rsidP="00B37AA1">
      <w:pPr>
        <w:spacing w:after="0"/>
        <w:ind w:left="3600"/>
        <w:rPr>
          <w:b/>
          <w:color w:val="000000"/>
          <w:spacing w:val="2"/>
          <w:szCs w:val="26"/>
        </w:rPr>
      </w:pPr>
      <w:bookmarkStart w:id="0" w:name="_GoBack"/>
      <w:bookmarkEnd w:id="0"/>
    </w:p>
    <w:p w:rsidR="00B37AA1" w:rsidRPr="00CD46FB" w:rsidRDefault="00B37AA1" w:rsidP="00B37AA1">
      <w:pPr>
        <w:spacing w:after="0"/>
        <w:ind w:left="5040"/>
        <w:rPr>
          <w:b/>
          <w:color w:val="000000"/>
          <w:spacing w:val="2"/>
          <w:sz w:val="28"/>
          <w:szCs w:val="26"/>
        </w:rPr>
      </w:pPr>
      <w:r w:rsidRPr="00CD46FB">
        <w:rPr>
          <w:b/>
          <w:color w:val="000000"/>
          <w:spacing w:val="2"/>
          <w:sz w:val="28"/>
          <w:szCs w:val="26"/>
        </w:rPr>
        <w:t xml:space="preserve">          (</w:t>
      </w:r>
      <w:r w:rsidRPr="00CD46FB">
        <w:rPr>
          <w:color w:val="000000"/>
          <w:spacing w:val="2"/>
          <w:sz w:val="28"/>
          <w:szCs w:val="26"/>
        </w:rPr>
        <w:t>Chữ ký, con dấu)</w:t>
      </w:r>
    </w:p>
    <w:p w:rsidR="003B7D08" w:rsidRDefault="003B7D08" w:rsidP="00B37AA1">
      <w:pPr>
        <w:spacing w:after="0"/>
      </w:pPr>
    </w:p>
    <w:sectPr w:rsidR="003B7D08" w:rsidSect="00B37AA1">
      <w:pgSz w:w="11907" w:h="16840" w:code="9"/>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A1"/>
    <w:rsid w:val="003B7D08"/>
    <w:rsid w:val="00A66BC7"/>
    <w:rsid w:val="00B37AA1"/>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37AA1"/>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B37AA1"/>
    <w:rPr>
      <w:rFonts w:eastAsia="Batang" w:cs="Times New Roman"/>
      <w:sz w:val="28"/>
      <w:szCs w:val="28"/>
      <w:lang w:val="x-none" w:eastAsia="ko-KR"/>
    </w:rPr>
  </w:style>
  <w:style w:type="paragraph" w:customStyle="1" w:styleId="a3">
    <w:name w:val="a3"/>
    <w:basedOn w:val="Normal"/>
    <w:rsid w:val="00B37AA1"/>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B37AA1"/>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B37AA1"/>
    <w:rPr>
      <w:rFonts w:eastAsia="Batang" w:cs="Times New Roman"/>
      <w:sz w:val="28"/>
      <w:szCs w:val="28"/>
      <w:lang w:val="x-none" w:eastAsia="ko-KR"/>
    </w:rPr>
  </w:style>
  <w:style w:type="paragraph" w:customStyle="1" w:styleId="a3">
    <w:name w:val="a3"/>
    <w:basedOn w:val="Normal"/>
    <w:rsid w:val="00B37AA1"/>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2018-04-12T02:04:00Z</dcterms:created>
  <dcterms:modified xsi:type="dcterms:W3CDTF">2018-04-12T02:10:00Z</dcterms:modified>
</cp:coreProperties>
</file>