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3F" w:rsidRPr="00CD46FB" w:rsidRDefault="00B0623F" w:rsidP="00B0623F">
      <w:pPr>
        <w:spacing w:before="120"/>
        <w:ind w:firstLine="720"/>
        <w:jc w:val="both"/>
        <w:rPr>
          <w:rFonts w:eastAsia="Times New Roman" w:cs="Times New Roman"/>
          <w:b/>
          <w:bCs/>
          <w:color w:val="000000"/>
          <w:sz w:val="28"/>
        </w:rPr>
      </w:pPr>
      <w:r w:rsidRPr="00CD46FB">
        <w:rPr>
          <w:b/>
          <w:color w:val="000000"/>
        </w:rPr>
        <w:t>4.</w:t>
      </w:r>
      <w:r w:rsidRPr="00CD46FB">
        <w:rPr>
          <w:color w:val="000000"/>
        </w:rPr>
        <w:t xml:space="preserve"> </w:t>
      </w:r>
      <w:r w:rsidRPr="00CD46FB">
        <w:rPr>
          <w:rFonts w:eastAsia="Times New Roman" w:cs="Times New Roman"/>
          <w:b/>
          <w:bCs/>
          <w:color w:val="000000"/>
          <w:sz w:val="28"/>
        </w:rPr>
        <w:t>Thủ tục đăng ký xét công nhận nghề truyền thống.</w:t>
      </w:r>
    </w:p>
    <w:p w:rsidR="00B0623F" w:rsidRPr="00CD46FB" w:rsidRDefault="00B0623F" w:rsidP="00B0623F">
      <w:pPr>
        <w:spacing w:before="120"/>
        <w:ind w:firstLine="720"/>
        <w:jc w:val="both"/>
        <w:rPr>
          <w:rFonts w:eastAsia="Times New Roman" w:cs="Times New Roman"/>
          <w:b/>
          <w:bCs/>
          <w:iCs/>
          <w:color w:val="000000"/>
          <w:sz w:val="28"/>
        </w:rPr>
      </w:pPr>
      <w:r w:rsidRPr="00CD46FB">
        <w:rPr>
          <w:rFonts w:eastAsia="Times New Roman" w:cs="Times New Roman"/>
          <w:b/>
          <w:bCs/>
          <w:iCs/>
          <w:color w:val="000000"/>
          <w:sz w:val="28"/>
        </w:rPr>
        <w:t>- Trình tự thực hiện:</w:t>
      </w:r>
      <w:bookmarkStart w:id="0" w:name="_GoBack"/>
      <w:bookmarkEnd w:id="0"/>
    </w:p>
    <w:p w:rsidR="00B0623F" w:rsidRPr="00CD46FB" w:rsidRDefault="00B0623F" w:rsidP="00B0623F">
      <w:pPr>
        <w:spacing w:before="120"/>
        <w:ind w:firstLine="720"/>
        <w:jc w:val="both"/>
        <w:rPr>
          <w:rFonts w:eastAsia="Times New Roman"/>
          <w:i/>
          <w:iCs/>
          <w:color w:val="000000"/>
          <w:sz w:val="28"/>
        </w:rPr>
      </w:pPr>
      <w:r w:rsidRPr="00CD46FB">
        <w:rPr>
          <w:rFonts w:eastAsia="Times New Roman"/>
          <w:color w:val="000000"/>
          <w:sz w:val="28"/>
        </w:rPr>
        <w:t xml:space="preserve">+ Bước 1: Ủy ban nhân dân huyện, thị xã, thành phố (gọi tắt là UBND cấp huyện) nộp hồ sơ trực tiếp tại </w:t>
      </w:r>
      <w:r w:rsidRPr="00CD46FB">
        <w:rPr>
          <w:color w:val="000000"/>
          <w:sz w:val="28"/>
        </w:rPr>
        <w:t xml:space="preserve">tại Phòng Hành chính  Tổng Hợp - </w:t>
      </w:r>
      <w:r w:rsidRPr="00CD46FB">
        <w:rPr>
          <w:rFonts w:eastAsia="Times New Roman"/>
          <w:color w:val="000000"/>
          <w:sz w:val="28"/>
        </w:rPr>
        <w:t xml:space="preserve"> Chi cục Phát triển nông thôn, </w:t>
      </w:r>
      <w:r w:rsidRPr="00CD46FB">
        <w:rPr>
          <w:rFonts w:cs="Times New Roman"/>
          <w:color w:val="000000"/>
          <w:sz w:val="28"/>
        </w:rPr>
        <w:t xml:space="preserve">hoặc qua </w:t>
      </w:r>
      <w:r w:rsidRPr="00CD46FB">
        <w:rPr>
          <w:color w:val="000000"/>
          <w:sz w:val="28"/>
        </w:rPr>
        <w:t>dịch vụ bưu chính, hoặc dịch vụ công trực tuyến (nếu có)</w:t>
      </w:r>
      <w:r w:rsidRPr="00CD46FB">
        <w:rPr>
          <w:rFonts w:eastAsia="Times New Roman"/>
          <w:i/>
          <w:iCs/>
          <w:color w:val="000000"/>
          <w:sz w:val="28"/>
        </w:rPr>
        <w:t>.</w:t>
      </w:r>
    </w:p>
    <w:p w:rsidR="00B0623F" w:rsidRPr="00CD46FB" w:rsidRDefault="00B0623F" w:rsidP="00B0623F">
      <w:pPr>
        <w:spacing w:before="120"/>
        <w:ind w:left="426" w:firstLine="425"/>
        <w:jc w:val="both"/>
        <w:rPr>
          <w:color w:val="000000"/>
          <w:sz w:val="28"/>
          <w:lang w:val="vi-VN"/>
        </w:rPr>
      </w:pPr>
      <w:r w:rsidRPr="00CD46FB">
        <w:rPr>
          <w:rFonts w:cs="Times New Roman"/>
          <w:color w:val="000000"/>
          <w:sz w:val="28"/>
          <w:lang w:val="vi-VN"/>
        </w:rPr>
        <w:sym w:font="Symbol" w:char="F0B7"/>
      </w:r>
      <w:r w:rsidRPr="00CD46FB">
        <w:rPr>
          <w:rFonts w:cs="Times New Roman"/>
          <w:color w:val="000000"/>
          <w:sz w:val="28"/>
          <w:lang w:val="vi-VN"/>
        </w:rPr>
        <w:t xml:space="preserve"> Trường hợp hồ sơ chưa đầy đủ hoặc chưa hợp lệ thì hướng dẫn để người nộp hoàn thiện hồ sơ</w:t>
      </w:r>
      <w:r w:rsidRPr="00CD46FB">
        <w:rPr>
          <w:color w:val="000000"/>
          <w:sz w:val="28"/>
          <w:lang w:val="vi-VN"/>
        </w:rPr>
        <w:t>.</w:t>
      </w:r>
    </w:p>
    <w:p w:rsidR="00B0623F" w:rsidRPr="00FC45C8" w:rsidRDefault="00B0623F" w:rsidP="00B0623F">
      <w:pPr>
        <w:spacing w:before="120"/>
        <w:ind w:firstLine="720"/>
        <w:jc w:val="both"/>
        <w:rPr>
          <w:rFonts w:eastAsia="Times New Roman"/>
          <w:color w:val="000000"/>
          <w:sz w:val="28"/>
          <w:lang w:val="vi-VN"/>
        </w:rPr>
      </w:pPr>
      <w:r w:rsidRPr="00CD46FB">
        <w:rPr>
          <w:rFonts w:cs="Times New Roman"/>
          <w:color w:val="000000"/>
          <w:sz w:val="28"/>
          <w:lang w:val="vi-VN"/>
        </w:rPr>
        <w:sym w:font="Symbol" w:char="F0B7"/>
      </w:r>
      <w:r w:rsidRPr="00FC45C8">
        <w:rPr>
          <w:rFonts w:cs="Times New Roman"/>
          <w:color w:val="000000"/>
          <w:sz w:val="28"/>
          <w:lang w:val="vi-VN"/>
        </w:rPr>
        <w:t xml:space="preserve"> </w:t>
      </w:r>
      <w:r w:rsidRPr="00CD46FB">
        <w:rPr>
          <w:rFonts w:cs="Times New Roman"/>
          <w:color w:val="000000"/>
          <w:sz w:val="28"/>
          <w:lang w:val="vi-VN"/>
        </w:rPr>
        <w:t xml:space="preserve">Trường </w:t>
      </w:r>
      <w:r w:rsidRPr="00CD46FB">
        <w:rPr>
          <w:rFonts w:cs="Times New Roman"/>
          <w:color w:val="000000"/>
          <w:sz w:val="28"/>
          <w:lang w:val="da-DK"/>
        </w:rPr>
        <w:t>hợp</w:t>
      </w:r>
      <w:r w:rsidRPr="00CD46FB">
        <w:rPr>
          <w:rFonts w:cs="Times New Roman"/>
          <w:color w:val="000000"/>
          <w:sz w:val="28"/>
          <w:lang w:val="vi-VN"/>
        </w:rPr>
        <w:t xml:space="preserve"> hồ sơ đã đầy đủ, hợp lệ thì viết biên nhận và hẹn ngày trả kết quả cho người nộp.</w:t>
      </w:r>
      <w:r w:rsidRPr="00FC45C8">
        <w:rPr>
          <w:rFonts w:cs="Times New Roman"/>
          <w:color w:val="000000"/>
          <w:sz w:val="28"/>
          <w:lang w:val="vi-VN"/>
        </w:rPr>
        <w:t xml:space="preserve"> </w:t>
      </w:r>
      <w:r w:rsidRPr="00FC45C8">
        <w:rPr>
          <w:iCs/>
          <w:color w:val="000000"/>
          <w:sz w:val="28"/>
          <w:lang w:val="vi-VN"/>
        </w:rPr>
        <w:t>Trong thời hạn 0,5 ngày làm việc, chuyển hồ sơ cho phòng Ngành nghề nông thôn.</w:t>
      </w:r>
    </w:p>
    <w:p w:rsidR="00B0623F" w:rsidRPr="00FC45C8" w:rsidRDefault="00B0623F" w:rsidP="00B0623F">
      <w:pPr>
        <w:spacing w:before="120"/>
        <w:ind w:firstLine="720"/>
        <w:jc w:val="both"/>
        <w:rPr>
          <w:rFonts w:eastAsia="Times New Roman"/>
          <w:color w:val="000000"/>
          <w:sz w:val="28"/>
          <w:lang w:val="vi-VN"/>
        </w:rPr>
      </w:pPr>
      <w:r w:rsidRPr="00FC45C8">
        <w:rPr>
          <w:rFonts w:eastAsia="Times New Roman"/>
          <w:color w:val="000000"/>
          <w:sz w:val="28"/>
          <w:lang w:val="vi-VN"/>
        </w:rPr>
        <w:t xml:space="preserve">+ Bước 2: Sau 2,5 ngày làm việc kể từ khi nhận được </w:t>
      </w:r>
      <w:r w:rsidRPr="00CD46FB">
        <w:rPr>
          <w:color w:val="000000"/>
          <w:sz w:val="28"/>
          <w:lang w:val="vi-VN"/>
        </w:rPr>
        <w:t>hồ sơ đầy đủ</w:t>
      </w:r>
      <w:r w:rsidRPr="00CD46FB">
        <w:rPr>
          <w:color w:val="000000"/>
          <w:sz w:val="28"/>
          <w:lang w:val="da-DK"/>
        </w:rPr>
        <w:t xml:space="preserve"> và hợp lệ,</w:t>
      </w:r>
      <w:r w:rsidRPr="00CD46FB">
        <w:rPr>
          <w:color w:val="000000"/>
          <w:sz w:val="28"/>
          <w:lang w:val="vi-VN"/>
        </w:rPr>
        <w:t xml:space="preserve"> </w:t>
      </w:r>
      <w:r w:rsidRPr="00FC45C8">
        <w:rPr>
          <w:color w:val="000000"/>
          <w:sz w:val="28"/>
          <w:lang w:val="vi-VN"/>
        </w:rPr>
        <w:t xml:space="preserve">Phòng Ngành nghề nông thôn </w:t>
      </w:r>
      <w:r w:rsidRPr="00FC45C8">
        <w:rPr>
          <w:rFonts w:eastAsia="Times New Roman"/>
          <w:color w:val="000000"/>
          <w:sz w:val="28"/>
          <w:lang w:val="vi-VN"/>
        </w:rPr>
        <w:t>Chi cục Phát triển nông thôn thành lập đoàn và thẩm tra thực tế tại địa bàn có ngành nghề nhằm đánh giá các tiêu chí để công nhận nghề truyền thống.</w:t>
      </w:r>
    </w:p>
    <w:p w:rsidR="00B0623F" w:rsidRPr="00FC45C8" w:rsidRDefault="00B0623F" w:rsidP="00B0623F">
      <w:pPr>
        <w:spacing w:before="120"/>
        <w:ind w:firstLine="720"/>
        <w:jc w:val="both"/>
        <w:rPr>
          <w:rFonts w:eastAsia="Times New Roman"/>
          <w:color w:val="000000"/>
          <w:sz w:val="28"/>
          <w:lang w:val="vi-VN"/>
        </w:rPr>
      </w:pPr>
      <w:r w:rsidRPr="00FC45C8">
        <w:rPr>
          <w:rFonts w:eastAsia="Times New Roman"/>
          <w:color w:val="000000"/>
          <w:sz w:val="28"/>
          <w:lang w:val="vi-VN"/>
        </w:rPr>
        <w:t xml:space="preserve">+ Bước 3: Căn cứ vào kết quả đánh giá của đoàn thẩm tra: </w:t>
      </w:r>
    </w:p>
    <w:p w:rsidR="00B0623F" w:rsidRPr="00FC45C8" w:rsidRDefault="00B0623F" w:rsidP="00B0623F">
      <w:pPr>
        <w:spacing w:before="120"/>
        <w:ind w:firstLine="720"/>
        <w:jc w:val="both"/>
        <w:rPr>
          <w:rFonts w:eastAsia="Times New Roman"/>
          <w:color w:val="000000"/>
          <w:sz w:val="28"/>
          <w:lang w:val="vi-VN"/>
        </w:rPr>
      </w:pPr>
      <w:r w:rsidRPr="00CD46FB">
        <w:rPr>
          <w:color w:val="000000"/>
          <w:sz w:val="28"/>
          <w:lang w:val="vi-VN"/>
        </w:rPr>
        <w:sym w:font="Symbol" w:char="F0B7"/>
      </w:r>
      <w:r w:rsidRPr="00FC45C8">
        <w:rPr>
          <w:rFonts w:eastAsia="Times New Roman"/>
          <w:color w:val="000000"/>
          <w:sz w:val="28"/>
          <w:lang w:val="vi-VN"/>
        </w:rPr>
        <w:t xml:space="preserve"> Nếu ngành nghề nông thôn không đáp ứng được 01 trong các tiêu chí công nhận nghề truyền thống, trong thời hạn 03 ngày làm việc kể từ ngày kết thúc việc thẩm tra, Chi cục Phát triển nông thôn có </w:t>
      </w:r>
      <w:r w:rsidRPr="00FC45C8">
        <w:rPr>
          <w:color w:val="000000"/>
          <w:sz w:val="28"/>
          <w:lang w:val="vi-VN"/>
        </w:rPr>
        <w:t>văn bản</w:t>
      </w:r>
      <w:r w:rsidRPr="00FC45C8">
        <w:rPr>
          <w:rFonts w:eastAsia="Times New Roman"/>
          <w:color w:val="000000"/>
          <w:sz w:val="28"/>
          <w:lang w:val="vi-VN"/>
        </w:rPr>
        <w:t xml:space="preserve"> thông báo cho UBND cấp huyện về lý do không đạt tiêu chí để công nhận (Trong thời hạn 02 ngày làm việc,</w:t>
      </w:r>
      <w:r w:rsidRPr="00FC45C8">
        <w:rPr>
          <w:color w:val="000000"/>
          <w:sz w:val="28"/>
          <w:lang w:val="vi-VN"/>
        </w:rPr>
        <w:t xml:space="preserve"> Phòng Ngành nghề nông thôn dự thảo văn bản</w:t>
      </w:r>
      <w:r w:rsidRPr="00FC45C8">
        <w:rPr>
          <w:rFonts w:eastAsia="Times New Roman"/>
          <w:color w:val="000000"/>
          <w:sz w:val="28"/>
          <w:lang w:val="vi-VN"/>
        </w:rPr>
        <w:t xml:space="preserve"> trình Lãnh đạo Chi cục Phát triển nông thôn xem xét. Lãnh đạo Chi cục Phát triển nông thôn xem xét và ký văn bản thông báo trong thời hạn 01 ngày làm việc); </w:t>
      </w:r>
    </w:p>
    <w:p w:rsidR="00B0623F" w:rsidRPr="00FC45C8" w:rsidRDefault="00B0623F" w:rsidP="00B0623F">
      <w:pPr>
        <w:spacing w:before="120"/>
        <w:ind w:firstLine="720"/>
        <w:jc w:val="both"/>
        <w:rPr>
          <w:rFonts w:eastAsia="Times New Roman"/>
          <w:color w:val="000000"/>
          <w:sz w:val="28"/>
          <w:lang w:val="vi-VN"/>
        </w:rPr>
      </w:pPr>
      <w:r w:rsidRPr="00CD46FB">
        <w:rPr>
          <w:color w:val="000000"/>
          <w:sz w:val="28"/>
          <w:lang w:val="vi-VN"/>
        </w:rPr>
        <w:sym w:font="Symbol" w:char="F0B7"/>
      </w:r>
      <w:r w:rsidRPr="00FC45C8">
        <w:rPr>
          <w:rFonts w:eastAsia="Times New Roman"/>
          <w:color w:val="000000"/>
          <w:sz w:val="28"/>
          <w:lang w:val="vi-VN"/>
        </w:rPr>
        <w:t xml:space="preserve"> Nếu ngành nghề nông thôn đáp ứng đầy đủ các tiêu chí để công nhận nghề truyền thống, trong thời hạn 10 ngày làm việc kể từ ngày kết thúc việc thẩm tra, Sở Nông nghiệp và PTNT mời các thành viên trong Hội đồng xét công nhận nghề truyền thống để đánh giá, công nhận hoặc không công nhận (</w:t>
      </w:r>
      <w:r w:rsidRPr="00FC45C8">
        <w:rPr>
          <w:color w:val="000000"/>
          <w:sz w:val="28"/>
          <w:lang w:val="vi-VN"/>
        </w:rPr>
        <w:t xml:space="preserve">Phòng Ngành nghề nông thôn dự thảo Giấy mời trong thời hạn 06 ngày làm việc, </w:t>
      </w:r>
      <w:r w:rsidRPr="00FC45C8">
        <w:rPr>
          <w:rFonts w:eastAsia="Times New Roman"/>
          <w:color w:val="000000"/>
          <w:sz w:val="28"/>
          <w:lang w:val="vi-VN"/>
        </w:rPr>
        <w:t>Lãnh đạo Chi cục Phát triển nông thôn xem xét trong thời hạn 02 ngày làm việc, Lãnh đạo Sở Nông nghiệp và PTNT xem xét và ký trong thời hạn 02 ngày làm việc)</w:t>
      </w:r>
    </w:p>
    <w:p w:rsidR="00B0623F" w:rsidRPr="00FC45C8" w:rsidRDefault="00B0623F" w:rsidP="00B0623F">
      <w:pPr>
        <w:spacing w:before="120"/>
        <w:ind w:firstLine="720"/>
        <w:jc w:val="both"/>
        <w:rPr>
          <w:rFonts w:eastAsia="Times New Roman"/>
          <w:color w:val="000000"/>
          <w:sz w:val="28"/>
          <w:lang w:val="vi-VN"/>
        </w:rPr>
      </w:pPr>
      <w:r w:rsidRPr="00FC45C8">
        <w:rPr>
          <w:color w:val="000000"/>
          <w:sz w:val="28"/>
          <w:lang w:val="vi-VN"/>
        </w:rPr>
        <w:t xml:space="preserve">+ Bước 4: </w:t>
      </w:r>
      <w:r w:rsidRPr="00FC45C8">
        <w:rPr>
          <w:rFonts w:eastAsia="Times New Roman"/>
          <w:color w:val="000000"/>
          <w:sz w:val="28"/>
          <w:lang w:val="vi-VN"/>
        </w:rPr>
        <w:t xml:space="preserve">Căn cứ vào kết quả đánh giá của Hội đồng: </w:t>
      </w:r>
    </w:p>
    <w:p w:rsidR="00B0623F" w:rsidRPr="00FC45C8" w:rsidRDefault="00B0623F" w:rsidP="00B0623F">
      <w:pPr>
        <w:spacing w:before="120"/>
        <w:ind w:firstLine="720"/>
        <w:jc w:val="both"/>
        <w:rPr>
          <w:rFonts w:eastAsia="Times New Roman"/>
          <w:color w:val="000000"/>
          <w:sz w:val="28"/>
          <w:lang w:val="vi-VN"/>
        </w:rPr>
      </w:pPr>
      <w:r w:rsidRPr="00CD46FB">
        <w:rPr>
          <w:color w:val="000000"/>
          <w:sz w:val="28"/>
          <w:lang w:val="vi-VN"/>
        </w:rPr>
        <w:sym w:font="Symbol" w:char="F0B7"/>
      </w:r>
      <w:r w:rsidRPr="00FC45C8">
        <w:rPr>
          <w:rFonts w:eastAsia="Times New Roman"/>
          <w:color w:val="000000"/>
          <w:sz w:val="28"/>
          <w:lang w:val="vi-VN"/>
        </w:rPr>
        <w:t xml:space="preserve"> Nếu Hội đồng không thống nhất công nhận, trong thời hạn 03 ngày làm việc kể từ ngày có kết luận của Hội đồng, Sở Nông nghiệp và PTNT có văn bản thông báo cho UBND cấp huyện về kết luận của Hội đồng (</w:t>
      </w:r>
      <w:r w:rsidRPr="00FC45C8">
        <w:rPr>
          <w:color w:val="000000"/>
          <w:sz w:val="28"/>
          <w:lang w:val="vi-VN"/>
        </w:rPr>
        <w:t xml:space="preserve">Phòng Ngành nghề nông thôn dự thảo Thông báo kết luận trong thời hạn 01 ngày làm việc, </w:t>
      </w:r>
      <w:r w:rsidRPr="00FC45C8">
        <w:rPr>
          <w:rFonts w:eastAsia="Times New Roman"/>
          <w:color w:val="000000"/>
          <w:sz w:val="28"/>
          <w:lang w:val="vi-VN"/>
        </w:rPr>
        <w:t xml:space="preserve">Lãnh đạo Chi cục Phát triển nông thôn xem xét trong thời hạn 01 ngày làm việc, Lãnh đạo Sở Nông nghiệp và PTNT xem xét và ký trong thời hạn 01 ngày làm việc). </w:t>
      </w:r>
    </w:p>
    <w:p w:rsidR="00B0623F" w:rsidRPr="00FC45C8" w:rsidRDefault="00B0623F" w:rsidP="00B0623F">
      <w:pPr>
        <w:spacing w:before="120"/>
        <w:ind w:firstLine="720"/>
        <w:jc w:val="both"/>
        <w:rPr>
          <w:rFonts w:eastAsia="Times New Roman"/>
          <w:color w:val="000000"/>
          <w:sz w:val="28"/>
          <w:lang w:val="vi-VN"/>
        </w:rPr>
      </w:pPr>
      <w:r w:rsidRPr="00CD46FB">
        <w:rPr>
          <w:color w:val="000000"/>
          <w:sz w:val="28"/>
          <w:lang w:val="vi-VN"/>
        </w:rPr>
        <w:sym w:font="Symbol" w:char="F0B7"/>
      </w:r>
      <w:r w:rsidRPr="00FC45C8">
        <w:rPr>
          <w:rFonts w:eastAsia="Times New Roman"/>
          <w:color w:val="000000"/>
          <w:sz w:val="28"/>
          <w:lang w:val="vi-VN"/>
        </w:rPr>
        <w:t xml:space="preserve"> Nếu Hội đồng thống nhất công nhận</w:t>
      </w:r>
    </w:p>
    <w:p w:rsidR="00B0623F" w:rsidRPr="00FC45C8" w:rsidRDefault="00B0623F" w:rsidP="00B0623F">
      <w:pPr>
        <w:spacing w:before="120"/>
        <w:ind w:firstLine="720"/>
        <w:jc w:val="both"/>
        <w:rPr>
          <w:rFonts w:eastAsia="Times New Roman"/>
          <w:color w:val="000000"/>
          <w:sz w:val="28"/>
          <w:lang w:val="vi-VN"/>
        </w:rPr>
      </w:pPr>
      <w:r w:rsidRPr="00FC45C8">
        <w:rPr>
          <w:rFonts w:eastAsia="Times New Roman"/>
          <w:color w:val="000000"/>
          <w:sz w:val="28"/>
          <w:lang w:val="vi-VN"/>
        </w:rPr>
        <w:lastRenderedPageBreak/>
        <w:t>Trường hợp 1: Thống nhất công nhận, không yêu cầu bổ sung bất kỳ giấy tờ nào khác.</w:t>
      </w:r>
    </w:p>
    <w:p w:rsidR="00B0623F" w:rsidRPr="00FC45C8" w:rsidRDefault="00B0623F" w:rsidP="00B0623F">
      <w:pPr>
        <w:spacing w:before="120"/>
        <w:ind w:firstLine="720"/>
        <w:jc w:val="both"/>
        <w:rPr>
          <w:rFonts w:eastAsia="Times New Roman"/>
          <w:color w:val="000000"/>
          <w:sz w:val="28"/>
          <w:lang w:val="vi-VN"/>
        </w:rPr>
      </w:pPr>
      <w:r w:rsidRPr="00FC45C8">
        <w:rPr>
          <w:rFonts w:eastAsia="Times New Roman"/>
          <w:color w:val="000000"/>
          <w:sz w:val="28"/>
          <w:lang w:val="vi-VN"/>
        </w:rPr>
        <w:t xml:space="preserve">Trường hợp 2: Thống nhất công nhận, nhưng yêu cầu bổ sung một số giấy tờ cần thiết, trong thời hạn 07 ngày làm việc kể từ ngày có kết luận của Hội đồng, UBND cấp huyện phải bổ sung đầy đủ hồ sơ theo yêu cầu của Hội đồng. </w:t>
      </w:r>
    </w:p>
    <w:p w:rsidR="00B0623F" w:rsidRPr="00FC45C8" w:rsidRDefault="00B0623F" w:rsidP="00B0623F">
      <w:pPr>
        <w:spacing w:before="120"/>
        <w:ind w:firstLine="720"/>
        <w:jc w:val="both"/>
        <w:rPr>
          <w:color w:val="000000"/>
          <w:sz w:val="28"/>
          <w:lang w:val="vi-VN"/>
        </w:rPr>
      </w:pPr>
      <w:r w:rsidRPr="00FC45C8">
        <w:rPr>
          <w:color w:val="000000"/>
          <w:sz w:val="28"/>
          <w:lang w:val="vi-VN"/>
        </w:rPr>
        <w:t xml:space="preserve">+ Bước 5: </w:t>
      </w:r>
    </w:p>
    <w:p w:rsidR="00B0623F" w:rsidRPr="00FC45C8" w:rsidRDefault="00B0623F" w:rsidP="00B0623F">
      <w:pPr>
        <w:spacing w:before="120"/>
        <w:ind w:firstLine="720"/>
        <w:jc w:val="both"/>
        <w:rPr>
          <w:rFonts w:eastAsia="Times New Roman"/>
          <w:color w:val="000000"/>
          <w:sz w:val="28"/>
          <w:lang w:val="vi-VN"/>
        </w:rPr>
      </w:pPr>
      <w:r w:rsidRPr="00FC45C8">
        <w:rPr>
          <w:color w:val="000000"/>
          <w:sz w:val="28"/>
          <w:lang w:val="vi-VN"/>
        </w:rPr>
        <w:t xml:space="preserve">Trường hợp 1 Bước 4: Trong thời hạn 05 ngày làm việc kể từ khi có kết luận của Hội đồng, </w:t>
      </w:r>
      <w:r w:rsidRPr="00FC45C8">
        <w:rPr>
          <w:rFonts w:eastAsia="Times New Roman"/>
          <w:color w:val="000000"/>
          <w:sz w:val="28"/>
          <w:lang w:val="vi-VN"/>
        </w:rPr>
        <w:t>Sở Nông nghiệp và PTNT trình UBND tỉnh ra quyết định công nhận (</w:t>
      </w:r>
      <w:r w:rsidRPr="00FC45C8">
        <w:rPr>
          <w:color w:val="000000"/>
          <w:sz w:val="28"/>
          <w:lang w:val="vi-VN"/>
        </w:rPr>
        <w:t xml:space="preserve">Phòng Ngành nghề nông thôn dự thảo tờ trình kèm hồ sơ liên quan trong thời hạn 02 ngày làm việc, </w:t>
      </w:r>
      <w:r w:rsidRPr="00FC45C8">
        <w:rPr>
          <w:rFonts w:eastAsia="Times New Roman"/>
          <w:color w:val="000000"/>
          <w:sz w:val="28"/>
          <w:lang w:val="vi-VN"/>
        </w:rPr>
        <w:t>Lãnh đạo Chi cục Phát triển nông thôn xem xét trong thời hạn 01 ngày làm việc, Lãnh đạo Sở Nông nghiệp và PTNT xem xét và ký Tờ trình trong thời hạn 02 ngày làm việc).</w:t>
      </w:r>
    </w:p>
    <w:p w:rsidR="00B0623F" w:rsidRPr="00FC45C8" w:rsidRDefault="00B0623F" w:rsidP="00B0623F">
      <w:pPr>
        <w:spacing w:before="120"/>
        <w:ind w:firstLine="720"/>
        <w:jc w:val="both"/>
        <w:rPr>
          <w:rFonts w:eastAsia="Times New Roman"/>
          <w:color w:val="000000"/>
          <w:sz w:val="28"/>
          <w:lang w:val="vi-VN"/>
        </w:rPr>
      </w:pPr>
      <w:r w:rsidRPr="00FC45C8">
        <w:rPr>
          <w:rFonts w:eastAsia="Times New Roman"/>
          <w:color w:val="000000"/>
          <w:sz w:val="28"/>
          <w:lang w:val="vi-VN"/>
        </w:rPr>
        <w:t>Trường hợp 2 Bước 4:</w:t>
      </w:r>
      <w:r w:rsidRPr="00FC45C8">
        <w:rPr>
          <w:color w:val="000000"/>
          <w:sz w:val="28"/>
          <w:lang w:val="vi-VN"/>
        </w:rPr>
        <w:t xml:space="preserve"> </w:t>
      </w:r>
      <w:r w:rsidRPr="00FC45C8">
        <w:rPr>
          <w:rFonts w:eastAsia="Times New Roman"/>
          <w:color w:val="000000"/>
          <w:sz w:val="28"/>
          <w:lang w:val="vi-VN"/>
        </w:rPr>
        <w:t>Trường hợp có yêu cầu bổ sung một số giấy tờ cần thiết, thì trong thời hạn 05 ngày làm việc kể từ khi nhận đầy đủ hồ sơ bổ sung từ UBND cấp huyện, Sở Nông nghiệp và PTNT trình UBND tỉnh ra quyết định công nhận (</w:t>
      </w:r>
      <w:r w:rsidRPr="00FC45C8">
        <w:rPr>
          <w:color w:val="000000"/>
          <w:sz w:val="28"/>
          <w:lang w:val="vi-VN"/>
        </w:rPr>
        <w:t xml:space="preserve">Phòng Ngành nghề nông thôn dự thảo tờ trình kèm hồ sơ liên quan trong thời hạn 02 ngày làm việc, </w:t>
      </w:r>
      <w:r w:rsidRPr="00FC45C8">
        <w:rPr>
          <w:rFonts w:eastAsia="Times New Roman"/>
          <w:color w:val="000000"/>
          <w:sz w:val="28"/>
          <w:lang w:val="vi-VN"/>
        </w:rPr>
        <w:t xml:space="preserve">Lãnh đạo Chi cục Phát triển nông thôn xem xét trong thời hạn 01 ngày làm việc, Lãnh đạo Sở Nông nghiệp và PTNT xem xét và ký Tờ trình trong thời hạn 02 ngày làm việc). </w:t>
      </w:r>
    </w:p>
    <w:p w:rsidR="00B0623F" w:rsidRPr="00FC45C8" w:rsidRDefault="00B0623F" w:rsidP="00B0623F">
      <w:pPr>
        <w:spacing w:before="120"/>
        <w:ind w:firstLine="720"/>
        <w:jc w:val="both"/>
        <w:rPr>
          <w:rFonts w:eastAsia="Times New Roman" w:cs="Times New Roman"/>
          <w:color w:val="000000"/>
          <w:sz w:val="28"/>
          <w:lang w:val="vi-VN"/>
        </w:rPr>
      </w:pPr>
      <w:r w:rsidRPr="00FC45C8">
        <w:rPr>
          <w:color w:val="000000"/>
          <w:sz w:val="28"/>
          <w:lang w:val="vi-VN"/>
        </w:rPr>
        <w:t xml:space="preserve">+ Bước 6: </w:t>
      </w:r>
      <w:r w:rsidRPr="00FC45C8">
        <w:rPr>
          <w:rFonts w:eastAsia="Times New Roman"/>
          <w:color w:val="000000"/>
          <w:sz w:val="28"/>
          <w:lang w:val="vi-VN"/>
        </w:rPr>
        <w:t>Trong thời hạn 05 ngày làm việc kể từ khi nhận được tờ trình của Sở Nông nghiệp và PTNT, UBND tỉnh ra quyết định công nhận, gửi UBND cấp huyện và cơ quan liên quan.</w:t>
      </w:r>
    </w:p>
    <w:p w:rsidR="00B0623F" w:rsidRPr="00FC45C8" w:rsidRDefault="00B0623F" w:rsidP="00B0623F">
      <w:pPr>
        <w:spacing w:before="120"/>
        <w:ind w:firstLine="720"/>
        <w:jc w:val="both"/>
        <w:rPr>
          <w:rFonts w:eastAsia="Times New Roman" w:cs="Times New Roman"/>
          <w:color w:val="000000"/>
          <w:sz w:val="28"/>
          <w:lang w:val="vi-VN"/>
        </w:rPr>
      </w:pPr>
      <w:r w:rsidRPr="00FC45C8">
        <w:rPr>
          <w:rFonts w:eastAsia="Times New Roman" w:cs="Times New Roman"/>
          <w:b/>
          <w:iCs/>
          <w:color w:val="000000"/>
          <w:sz w:val="28"/>
          <w:lang w:val="vi-VN"/>
        </w:rPr>
        <w:t>- Cách thức thực hiện</w:t>
      </w:r>
      <w:r w:rsidRPr="00FC45C8">
        <w:rPr>
          <w:rFonts w:eastAsia="Times New Roman" w:cs="Times New Roman"/>
          <w:iCs/>
          <w:color w:val="000000"/>
          <w:sz w:val="28"/>
          <w:lang w:val="vi-VN"/>
        </w:rPr>
        <w:t>:</w:t>
      </w:r>
      <w:r w:rsidRPr="00FC45C8">
        <w:rPr>
          <w:rFonts w:eastAsia="Times New Roman" w:cs="Times New Roman"/>
          <w:color w:val="000000"/>
          <w:sz w:val="28"/>
          <w:lang w:val="vi-VN"/>
        </w:rPr>
        <w:t xml:space="preserve"> </w:t>
      </w:r>
      <w:r w:rsidRPr="00FC45C8">
        <w:rPr>
          <w:rFonts w:cs="Times New Roman"/>
          <w:color w:val="000000"/>
          <w:sz w:val="28"/>
          <w:lang w:val="vi-VN"/>
        </w:rPr>
        <w:t xml:space="preserve">trực tiếp hoặc qua </w:t>
      </w:r>
      <w:r w:rsidRPr="00FC45C8">
        <w:rPr>
          <w:color w:val="000000"/>
          <w:sz w:val="28"/>
          <w:lang w:val="vi-VN"/>
        </w:rPr>
        <w:t>dịch vụ bưu chính, hoặc dịch vụ công trực tuyến (nếu có)</w:t>
      </w:r>
      <w:r w:rsidRPr="00FC45C8">
        <w:rPr>
          <w:rFonts w:eastAsia="Times New Roman" w:cs="Times New Roman"/>
          <w:color w:val="000000"/>
          <w:sz w:val="28"/>
          <w:lang w:val="vi-VN"/>
        </w:rPr>
        <w:t>.</w:t>
      </w:r>
    </w:p>
    <w:p w:rsidR="00B0623F" w:rsidRPr="00FC45C8" w:rsidRDefault="00B0623F" w:rsidP="00B0623F">
      <w:pPr>
        <w:spacing w:before="120"/>
        <w:ind w:firstLine="720"/>
        <w:jc w:val="both"/>
        <w:rPr>
          <w:rFonts w:eastAsia="Times New Roman" w:cs="Times New Roman"/>
          <w:b/>
          <w:iCs/>
          <w:color w:val="000000"/>
          <w:sz w:val="28"/>
          <w:lang w:val="vi-VN"/>
        </w:rPr>
      </w:pPr>
      <w:r w:rsidRPr="00FC45C8">
        <w:rPr>
          <w:rFonts w:eastAsia="Times New Roman" w:cs="Times New Roman"/>
          <w:b/>
          <w:iCs/>
          <w:color w:val="000000"/>
          <w:sz w:val="28"/>
          <w:lang w:val="vi-VN"/>
        </w:rPr>
        <w:t>- Thành phần hồ sơ, số lượng hồ sơ;</w:t>
      </w:r>
    </w:p>
    <w:p w:rsidR="00B0623F" w:rsidRPr="00FC45C8" w:rsidRDefault="00B0623F" w:rsidP="00B0623F">
      <w:pPr>
        <w:spacing w:before="120"/>
        <w:ind w:firstLine="720"/>
        <w:jc w:val="both"/>
        <w:rPr>
          <w:rFonts w:eastAsia="Times New Roman" w:cs="Times New Roman"/>
          <w:iCs/>
          <w:color w:val="000000"/>
          <w:sz w:val="28"/>
          <w:lang w:val="vi-VN"/>
        </w:rPr>
      </w:pPr>
      <w:r w:rsidRPr="00FC45C8">
        <w:rPr>
          <w:rFonts w:eastAsia="Times New Roman" w:cs="Times New Roman"/>
          <w:iCs/>
          <w:color w:val="000000"/>
          <w:sz w:val="28"/>
          <w:lang w:val="vi-VN"/>
        </w:rPr>
        <w:t>+ Thành phần hồ sơ:</w:t>
      </w:r>
    </w:p>
    <w:p w:rsidR="00B0623F" w:rsidRPr="00CD46FB" w:rsidRDefault="00B0623F" w:rsidP="00B0623F">
      <w:pPr>
        <w:spacing w:before="12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1) Bản tóm tắt quá trình hình thành, phát triển của nghề truyền thống, có xác nhận của UBND cấp xã (Phụ lục 1 Quyết định số 02/2016/QĐ-UBND ngày 13/01/2016);</w:t>
      </w:r>
    </w:p>
    <w:p w:rsidR="00B0623F" w:rsidRPr="00CD46FB" w:rsidRDefault="00B0623F" w:rsidP="00B0623F">
      <w:pPr>
        <w:spacing w:before="12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2) Bản sao có công chứng các giấy chứng nhận huy chương đã đạt được trong các cuộc thi, triển lãm trong nước và quốc tế hoặc có tác phẩm đạt nghệ thuật cao được cấp tỉnh trở lên trao tặng (nếu có). Đối với những tổ chức, cá nhân không có điều kiện tham dự các cuộc thi triển lãm hoặc không có tác phẩm đạt giải thưởng thì phải có bản mô tả đặc trưng mang bản sắc văn hóa, dân tộc của nghề truyền thống.</w:t>
      </w:r>
    </w:p>
    <w:p w:rsidR="00B0623F" w:rsidRPr="00CD46FB" w:rsidRDefault="00B0623F" w:rsidP="00B0623F">
      <w:pPr>
        <w:shd w:val="clear" w:color="auto" w:fill="FFFFFF"/>
        <w:spacing w:before="12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3) Bản sao giấy công nhận nghệ nhân của cơ quan có thẩm quyền (nếu có).</w:t>
      </w:r>
    </w:p>
    <w:p w:rsidR="00B0623F" w:rsidRPr="00CD46FB" w:rsidRDefault="00B0623F" w:rsidP="00B0623F">
      <w:pPr>
        <w:shd w:val="clear" w:color="auto" w:fill="FFFFFF"/>
        <w:spacing w:before="12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lastRenderedPageBreak/>
        <w:t>Số lượng hồ sơ: 02 bộ (UBND cấp huyện nộp 02 bộ hồ sơ cho Chi cục Phát triển nông thôn).</w:t>
      </w:r>
    </w:p>
    <w:p w:rsidR="00B0623F" w:rsidRPr="00FC45C8" w:rsidRDefault="00B0623F" w:rsidP="00B0623F">
      <w:pPr>
        <w:spacing w:before="120"/>
        <w:ind w:firstLine="720"/>
        <w:jc w:val="both"/>
        <w:rPr>
          <w:rFonts w:eastAsia="Times New Roman" w:cs="Times New Roman"/>
          <w:i/>
          <w:iCs/>
          <w:color w:val="000000"/>
          <w:sz w:val="28"/>
          <w:lang w:val="nl-NL"/>
        </w:rPr>
      </w:pPr>
      <w:r w:rsidRPr="00FC45C8">
        <w:rPr>
          <w:rFonts w:eastAsia="Times New Roman" w:cs="Times New Roman"/>
          <w:iCs/>
          <w:color w:val="000000"/>
          <w:sz w:val="28"/>
          <w:lang w:val="nl-NL"/>
        </w:rPr>
        <w:t xml:space="preserve">- </w:t>
      </w:r>
      <w:r w:rsidRPr="00FC45C8">
        <w:rPr>
          <w:rFonts w:eastAsia="Times New Roman" w:cs="Times New Roman"/>
          <w:b/>
          <w:iCs/>
          <w:color w:val="000000"/>
          <w:sz w:val="28"/>
          <w:lang w:val="nl-NL"/>
        </w:rPr>
        <w:t>Thời gian giải quyết</w:t>
      </w:r>
      <w:r w:rsidRPr="00FC45C8">
        <w:rPr>
          <w:rFonts w:eastAsia="Times New Roman" w:cs="Times New Roman"/>
          <w:iCs/>
          <w:color w:val="000000"/>
          <w:sz w:val="28"/>
          <w:lang w:val="nl-NL"/>
        </w:rPr>
        <w:t>:</w:t>
      </w:r>
      <w:r w:rsidRPr="00FC45C8">
        <w:rPr>
          <w:rFonts w:eastAsia="Times New Roman" w:cs="Times New Roman"/>
          <w:color w:val="000000"/>
          <w:sz w:val="28"/>
          <w:lang w:val="nl-NL"/>
        </w:rPr>
        <w:t xml:space="preserve"> Ba mươi (30)</w:t>
      </w:r>
      <w:r w:rsidRPr="00FC45C8">
        <w:rPr>
          <w:rFonts w:eastAsia="Times New Roman" w:cs="Times New Roman"/>
          <w:b/>
          <w:color w:val="000000"/>
          <w:sz w:val="28"/>
          <w:lang w:val="nl-NL"/>
        </w:rPr>
        <w:t xml:space="preserve"> </w:t>
      </w:r>
      <w:r w:rsidRPr="00FC45C8">
        <w:rPr>
          <w:rFonts w:eastAsia="Times New Roman" w:cs="Times New Roman"/>
          <w:color w:val="000000"/>
          <w:sz w:val="28"/>
          <w:lang w:val="nl-NL"/>
        </w:rPr>
        <w:t>ngày làm việc kể từ ngày nhận đầy đủ hồ sơ hợp lệ từ Ủy ban nhân dân cấp huyện.</w:t>
      </w:r>
    </w:p>
    <w:p w:rsidR="00B0623F" w:rsidRPr="00FC45C8" w:rsidRDefault="00B0623F" w:rsidP="00B0623F">
      <w:pPr>
        <w:spacing w:before="120"/>
        <w:ind w:firstLine="720"/>
        <w:jc w:val="both"/>
        <w:rPr>
          <w:rFonts w:eastAsia="Times New Roman" w:cs="Times New Roman"/>
          <w:b/>
          <w:bCs/>
          <w:i/>
          <w:iCs/>
          <w:color w:val="000000"/>
          <w:sz w:val="28"/>
          <w:lang w:val="nl-NL"/>
        </w:rPr>
      </w:pPr>
      <w:r w:rsidRPr="00FC45C8">
        <w:rPr>
          <w:rFonts w:eastAsia="Times New Roman" w:cs="Times New Roman"/>
          <w:b/>
          <w:bCs/>
          <w:iCs/>
          <w:color w:val="000000"/>
          <w:sz w:val="28"/>
          <w:lang w:val="nl-NL"/>
        </w:rPr>
        <w:t>- Đối tượng thực hiện thủ tục hành chính:</w:t>
      </w:r>
      <w:r w:rsidRPr="00FC45C8">
        <w:rPr>
          <w:rFonts w:eastAsia="Times New Roman" w:cs="Times New Roman"/>
          <w:b/>
          <w:bCs/>
          <w:color w:val="000000"/>
          <w:sz w:val="28"/>
          <w:lang w:val="nl-NL"/>
        </w:rPr>
        <w:t xml:space="preserve"> </w:t>
      </w:r>
      <w:r w:rsidRPr="00FC45C8">
        <w:rPr>
          <w:rFonts w:eastAsia="Times New Roman" w:cs="Times New Roman"/>
          <w:color w:val="000000"/>
          <w:sz w:val="28"/>
          <w:lang w:val="nl-NL"/>
        </w:rPr>
        <w:t>Tổ chức, cá nhân.</w:t>
      </w:r>
    </w:p>
    <w:p w:rsidR="00B0623F" w:rsidRPr="00FC45C8" w:rsidRDefault="00B0623F" w:rsidP="00B0623F">
      <w:pPr>
        <w:spacing w:before="120"/>
        <w:ind w:firstLine="720"/>
        <w:jc w:val="both"/>
        <w:rPr>
          <w:rFonts w:eastAsia="Times New Roman" w:cs="Times New Roman"/>
          <w:color w:val="000000"/>
          <w:sz w:val="28"/>
          <w:lang w:val="nl-NL"/>
        </w:rPr>
      </w:pPr>
      <w:r w:rsidRPr="00FC45C8">
        <w:rPr>
          <w:rFonts w:eastAsia="Times New Roman" w:cs="Times New Roman"/>
          <w:b/>
          <w:iCs/>
          <w:color w:val="000000"/>
          <w:sz w:val="28"/>
          <w:lang w:val="nl-NL"/>
        </w:rPr>
        <w:t>- Cơ quan thực hiện thủ tục hành chính:</w:t>
      </w:r>
      <w:r w:rsidRPr="00FC45C8">
        <w:rPr>
          <w:rFonts w:eastAsia="Times New Roman" w:cs="Times New Roman"/>
          <w:iCs/>
          <w:color w:val="000000"/>
          <w:sz w:val="28"/>
          <w:lang w:val="nl-NL"/>
        </w:rPr>
        <w:t xml:space="preserve"> </w:t>
      </w:r>
    </w:p>
    <w:p w:rsidR="00B0623F" w:rsidRPr="00FC45C8" w:rsidRDefault="00B0623F" w:rsidP="00B0623F">
      <w:pPr>
        <w:spacing w:before="120"/>
        <w:ind w:firstLine="720"/>
        <w:jc w:val="both"/>
        <w:rPr>
          <w:rFonts w:eastAsia="Times New Roman" w:cs="Times New Roman"/>
          <w:iCs/>
          <w:color w:val="000000"/>
          <w:sz w:val="28"/>
          <w:lang w:val="nl-NL"/>
        </w:rPr>
      </w:pPr>
      <w:r w:rsidRPr="00FC45C8">
        <w:rPr>
          <w:rFonts w:eastAsia="Times New Roman" w:cs="Times New Roman"/>
          <w:iCs/>
          <w:color w:val="000000"/>
          <w:sz w:val="28"/>
          <w:lang w:val="nl-NL"/>
        </w:rPr>
        <w:t>+ Cơ quan có thẩm quyền quyết định: Ủy ban nhân dân tỉnh</w:t>
      </w:r>
      <w:r w:rsidRPr="00FC45C8">
        <w:rPr>
          <w:rFonts w:eastAsia="Times New Roman" w:cs="Times New Roman"/>
          <w:color w:val="000000"/>
          <w:sz w:val="28"/>
          <w:lang w:val="nl-NL"/>
        </w:rPr>
        <w:t>.</w:t>
      </w:r>
    </w:p>
    <w:p w:rsidR="00B0623F" w:rsidRPr="00FC45C8" w:rsidRDefault="00B0623F" w:rsidP="00B0623F">
      <w:pPr>
        <w:spacing w:before="120"/>
        <w:ind w:firstLine="720"/>
        <w:jc w:val="both"/>
        <w:rPr>
          <w:rFonts w:eastAsia="Times New Roman" w:cs="Times New Roman"/>
          <w:iCs/>
          <w:color w:val="000000"/>
          <w:sz w:val="28"/>
          <w:lang w:val="nl-NL"/>
        </w:rPr>
      </w:pPr>
      <w:r w:rsidRPr="00FC45C8">
        <w:rPr>
          <w:rFonts w:eastAsia="Times New Roman" w:cs="Times New Roman"/>
          <w:iCs/>
          <w:color w:val="000000"/>
          <w:sz w:val="28"/>
          <w:lang w:val="nl-NL"/>
        </w:rPr>
        <w:t>+ Cơ quan hoặc người có thẩm quyền được ủy quyền hoặc phân cấp thực hiện: Sở Nông nghiệp và Phát triển nông thôn</w:t>
      </w:r>
    </w:p>
    <w:p w:rsidR="00B0623F" w:rsidRPr="00FC45C8" w:rsidRDefault="00B0623F" w:rsidP="00B0623F">
      <w:pPr>
        <w:spacing w:before="120"/>
        <w:ind w:firstLine="720"/>
        <w:jc w:val="both"/>
        <w:rPr>
          <w:rFonts w:eastAsia="Times New Roman" w:cs="Times New Roman"/>
          <w:color w:val="000000"/>
          <w:sz w:val="28"/>
          <w:lang w:val="nl-NL"/>
        </w:rPr>
      </w:pPr>
      <w:r w:rsidRPr="00FC45C8">
        <w:rPr>
          <w:rFonts w:eastAsia="Times New Roman" w:cs="Times New Roman"/>
          <w:iCs/>
          <w:color w:val="000000"/>
          <w:sz w:val="28"/>
          <w:lang w:val="nl-NL"/>
        </w:rPr>
        <w:t>+ Cơ quan trực tiếp thực hiện:</w:t>
      </w:r>
      <w:r w:rsidRPr="00FC45C8">
        <w:rPr>
          <w:rFonts w:eastAsia="Times New Roman" w:cs="Times New Roman"/>
          <w:b/>
          <w:iCs/>
          <w:color w:val="000000"/>
          <w:sz w:val="28"/>
          <w:lang w:val="nl-NL"/>
        </w:rPr>
        <w:t xml:space="preserve"> </w:t>
      </w:r>
      <w:r w:rsidRPr="00FC45C8">
        <w:rPr>
          <w:rFonts w:eastAsia="Times New Roman" w:cs="Times New Roman"/>
          <w:color w:val="000000"/>
          <w:sz w:val="28"/>
          <w:lang w:val="nl-NL"/>
        </w:rPr>
        <w:t>Chi cục Phát triển nông thôn.</w:t>
      </w:r>
    </w:p>
    <w:p w:rsidR="00B0623F" w:rsidRPr="00FC45C8" w:rsidRDefault="00B0623F" w:rsidP="00B0623F">
      <w:pPr>
        <w:spacing w:before="120"/>
        <w:ind w:firstLine="720"/>
        <w:jc w:val="both"/>
        <w:rPr>
          <w:rFonts w:eastAsia="Times New Roman" w:cs="Times New Roman"/>
          <w:i/>
          <w:iCs/>
          <w:color w:val="000000"/>
          <w:sz w:val="28"/>
          <w:lang w:val="nl-NL"/>
        </w:rPr>
      </w:pPr>
      <w:r w:rsidRPr="00FC45C8">
        <w:rPr>
          <w:rFonts w:eastAsia="Times New Roman" w:cs="Times New Roman"/>
          <w:color w:val="000000"/>
          <w:sz w:val="28"/>
          <w:lang w:val="nl-NL"/>
        </w:rPr>
        <w:t>+ Cơ quan phối hợp: Sở, ngành có liên quan và UBND cấp huyện.</w:t>
      </w:r>
    </w:p>
    <w:p w:rsidR="00B0623F" w:rsidRPr="00FC45C8" w:rsidRDefault="00B0623F" w:rsidP="00B0623F">
      <w:pPr>
        <w:spacing w:before="120"/>
        <w:ind w:firstLine="720"/>
        <w:jc w:val="both"/>
        <w:rPr>
          <w:rFonts w:eastAsia="Times New Roman" w:cs="Times New Roman"/>
          <w:color w:val="000000"/>
          <w:sz w:val="28"/>
          <w:lang w:val="nl-NL"/>
        </w:rPr>
      </w:pPr>
      <w:r w:rsidRPr="00FC45C8">
        <w:rPr>
          <w:rFonts w:eastAsia="Times New Roman" w:cs="Times New Roman"/>
          <w:b/>
          <w:iCs/>
          <w:color w:val="000000"/>
          <w:sz w:val="28"/>
          <w:lang w:val="nl-NL"/>
        </w:rPr>
        <w:t>- Kết quả thực hiện thủ tục hành chính:</w:t>
      </w:r>
      <w:r w:rsidRPr="00FC45C8">
        <w:rPr>
          <w:rFonts w:eastAsia="Times New Roman" w:cs="Times New Roman"/>
          <w:color w:val="000000"/>
          <w:sz w:val="28"/>
          <w:lang w:val="nl-NL"/>
        </w:rPr>
        <w:t xml:space="preserve"> Quyết định công nhận.</w:t>
      </w:r>
    </w:p>
    <w:p w:rsidR="00B0623F" w:rsidRPr="00FC45C8" w:rsidRDefault="00B0623F" w:rsidP="00B0623F">
      <w:pPr>
        <w:spacing w:before="120"/>
        <w:ind w:firstLine="720"/>
        <w:jc w:val="both"/>
        <w:rPr>
          <w:rFonts w:eastAsia="Times New Roman" w:cs="Times New Roman"/>
          <w:i/>
          <w:iCs/>
          <w:color w:val="000000"/>
          <w:sz w:val="28"/>
          <w:lang w:val="nl-NL"/>
        </w:rPr>
      </w:pPr>
      <w:r w:rsidRPr="00FC45C8">
        <w:rPr>
          <w:rFonts w:eastAsia="Times New Roman" w:cs="Times New Roman"/>
          <w:b/>
          <w:iCs/>
          <w:color w:val="000000"/>
          <w:sz w:val="28"/>
          <w:lang w:val="nl-NL"/>
        </w:rPr>
        <w:t>- Phí, Lệ phí:</w:t>
      </w:r>
      <w:r w:rsidRPr="00FC45C8">
        <w:rPr>
          <w:rFonts w:eastAsia="Times New Roman" w:cs="Times New Roman"/>
          <w:color w:val="000000"/>
          <w:sz w:val="28"/>
          <w:lang w:val="nl-NL"/>
        </w:rPr>
        <w:t xml:space="preserve"> Không</w:t>
      </w:r>
    </w:p>
    <w:p w:rsidR="00B0623F" w:rsidRPr="00FC45C8" w:rsidRDefault="00B0623F" w:rsidP="00B0623F">
      <w:pPr>
        <w:spacing w:before="120"/>
        <w:ind w:firstLine="720"/>
        <w:jc w:val="both"/>
        <w:rPr>
          <w:rFonts w:eastAsia="Times New Roman" w:cs="Times New Roman"/>
          <w:iCs/>
          <w:color w:val="000000"/>
          <w:sz w:val="28"/>
          <w:lang w:val="nl-NL"/>
        </w:rPr>
      </w:pPr>
      <w:r w:rsidRPr="00FC45C8">
        <w:rPr>
          <w:rFonts w:eastAsia="Times New Roman" w:cs="Times New Roman"/>
          <w:b/>
          <w:iCs/>
          <w:color w:val="000000"/>
          <w:sz w:val="28"/>
          <w:lang w:val="nl-NL"/>
        </w:rPr>
        <w:t>- Tên mẫu đơn, tờ khai:</w:t>
      </w:r>
      <w:r w:rsidRPr="00FC45C8">
        <w:rPr>
          <w:rFonts w:eastAsia="Times New Roman" w:cs="Times New Roman"/>
          <w:color w:val="000000"/>
          <w:sz w:val="28"/>
          <w:lang w:val="nl-NL"/>
        </w:rPr>
        <w:t xml:space="preserve"> Bản tóm tắt quá trình hình thành và phát triển của nghề truyền thống, bản tóm tắt kết quả hoạt động, sản xuất kinh doanh làng nghề </w:t>
      </w:r>
      <w:r w:rsidRPr="00FC45C8">
        <w:rPr>
          <w:rFonts w:eastAsia="Times New Roman" w:cs="Times New Roman"/>
          <w:iCs/>
          <w:color w:val="000000"/>
          <w:sz w:val="28"/>
          <w:lang w:val="nl-NL"/>
        </w:rPr>
        <w:t>(Phụ lục 1 ban hành kèm theo Quyết định số 02/2016/QĐ-UBND ngày 13 tháng 01 năm 2016).</w:t>
      </w:r>
    </w:p>
    <w:p w:rsidR="00B0623F" w:rsidRPr="00FC45C8" w:rsidRDefault="00B0623F" w:rsidP="00B0623F">
      <w:pPr>
        <w:spacing w:before="120"/>
        <w:ind w:firstLine="720"/>
        <w:jc w:val="both"/>
        <w:rPr>
          <w:rFonts w:eastAsia="Times New Roman" w:cs="Times New Roman"/>
          <w:b/>
          <w:iCs/>
          <w:color w:val="000000"/>
          <w:sz w:val="28"/>
          <w:lang w:val="nl-NL"/>
        </w:rPr>
      </w:pPr>
      <w:r w:rsidRPr="00FC45C8">
        <w:rPr>
          <w:rFonts w:eastAsia="Times New Roman" w:cs="Times New Roman"/>
          <w:b/>
          <w:iCs/>
          <w:color w:val="000000"/>
          <w:sz w:val="28"/>
          <w:lang w:val="nl-NL"/>
        </w:rPr>
        <w:t>- Yêu cầu, điều kiện thực hiện thủ tục hành chính:</w:t>
      </w:r>
    </w:p>
    <w:p w:rsidR="00B0623F" w:rsidRPr="00CD46FB" w:rsidRDefault="00B0623F" w:rsidP="00B0623F">
      <w:pPr>
        <w:shd w:val="clear" w:color="auto" w:fill="FFFFFF"/>
        <w:spacing w:before="120" w:line="257" w:lineRule="auto"/>
        <w:ind w:left="-67" w:firstLine="787"/>
        <w:jc w:val="both"/>
        <w:rPr>
          <w:rFonts w:eastAsia="Times New Roman" w:cs="Times New Roman"/>
          <w:color w:val="000000"/>
          <w:szCs w:val="26"/>
          <w:lang w:val="nl-NL"/>
        </w:rPr>
      </w:pPr>
      <w:r w:rsidRPr="00CD46FB">
        <w:rPr>
          <w:rFonts w:eastAsia="Times New Roman" w:cs="Times New Roman"/>
          <w:color w:val="000000"/>
          <w:szCs w:val="26"/>
          <w:lang w:val="nl-NL"/>
        </w:rPr>
        <w:t xml:space="preserve">+ </w:t>
      </w:r>
      <w:r w:rsidRPr="00CD46FB">
        <w:rPr>
          <w:rFonts w:eastAsia="Times New Roman" w:cs="Times New Roman"/>
          <w:color w:val="000000"/>
          <w:sz w:val="28"/>
          <w:lang w:val="nl-NL"/>
        </w:rPr>
        <w:t xml:space="preserve">Hồ sơ xét công nhận làng nghề, làng nghề truyền thống thực hiện theo Quy định tại Điều 16 </w:t>
      </w:r>
      <w:r w:rsidRPr="00FC45C8">
        <w:rPr>
          <w:rFonts w:eastAsia="Times New Roman" w:cs="Times New Roman"/>
          <w:iCs/>
          <w:color w:val="000000"/>
          <w:sz w:val="28"/>
          <w:lang w:val="nl-NL"/>
        </w:rPr>
        <w:t>Quyết định số 02/2016/QĐ-UBND</w:t>
      </w:r>
      <w:r w:rsidRPr="00CD46FB">
        <w:rPr>
          <w:rFonts w:eastAsia="Times New Roman" w:cs="Times New Roman"/>
          <w:color w:val="000000"/>
          <w:sz w:val="28"/>
          <w:lang w:val="nl-NL"/>
        </w:rPr>
        <w:t xml:space="preserve">, đồng thời phải đảm bảo thực hiện thống nhất theo quy định Thông tư số 31/2016/TT-BTNMT ngày 14 tháng 10 năm 2016 của Bộ Tài nguyên và Môi trường Quy định về bảo vệ môi trường cụm công nghiệp, khu kinh doanh, dịch vụ tập trung, làng nghề và cơ sở sản xuất, kinh doanh dịch vụ. </w:t>
      </w:r>
      <w:r w:rsidRPr="00CD46FB">
        <w:rPr>
          <w:rFonts w:eastAsia="Times New Roman" w:cs="Times New Roman"/>
          <w:color w:val="000000"/>
          <w:szCs w:val="26"/>
          <w:lang w:val="nl-NL"/>
        </w:rPr>
        <w:t xml:space="preserve">  </w:t>
      </w:r>
    </w:p>
    <w:p w:rsidR="00B0623F" w:rsidRPr="00FC45C8" w:rsidRDefault="00B0623F" w:rsidP="00B0623F">
      <w:pPr>
        <w:shd w:val="clear" w:color="auto" w:fill="FFFFFF"/>
        <w:spacing w:before="120" w:line="257" w:lineRule="auto"/>
        <w:ind w:firstLine="720"/>
        <w:jc w:val="both"/>
        <w:rPr>
          <w:rFonts w:eastAsia="Times New Roman" w:cs="Times New Roman"/>
          <w:b/>
          <w:iCs/>
          <w:color w:val="000000"/>
          <w:sz w:val="28"/>
          <w:lang w:val="nl-NL"/>
        </w:rPr>
      </w:pPr>
      <w:r w:rsidRPr="00CD46FB">
        <w:rPr>
          <w:rFonts w:eastAsia="Times New Roman" w:cs="Times New Roman"/>
          <w:color w:val="000000"/>
          <w:szCs w:val="26"/>
          <w:lang w:val="nl-NL"/>
        </w:rPr>
        <w:t xml:space="preserve">+ </w:t>
      </w:r>
      <w:r w:rsidRPr="00CD46FB">
        <w:rPr>
          <w:rFonts w:eastAsia="Times New Roman" w:cs="Times New Roman"/>
          <w:color w:val="000000"/>
          <w:sz w:val="28"/>
          <w:lang w:val="nl-NL"/>
        </w:rPr>
        <w:t>Các nghề truyền thống, làng nghề, làng nghề truyền thống được công nhận sau thời gian 5 năm không còn hoạt động sản xuất kinh doanh cũng như không đảm bảo tiêu chí theo quy định của làng nghề tại Quy định thì Ủy ban nhân dân cấp xã báo cáo Ủy ban nhân dân cấp huyện. Ủy ban nhân dân cấp huyện có trách nhiệm tổng hợp các nghề truyền thống, làng nghề, làng nghề truyền thống không đạt theo yêu cầu, gởi về Sở Nông nghiệp và Phát triển nông thôn xem xét; Sở Nông nghiệp và Phát triển nông thôn phối hợp với Sở Công Thương đề nghị Ủy ban nhân dân tỉnh thu hồi quyết định công nhận đối với nghề truyền thống, làng nghề, làng nghề truyền thống không đảm bảo tiêu chí theo Quy định</w:t>
      </w:r>
      <w:r w:rsidRPr="00CD46FB">
        <w:rPr>
          <w:rFonts w:eastAsia="Times New Roman" w:cs="Times New Roman"/>
          <w:color w:val="000000"/>
          <w:szCs w:val="26"/>
          <w:lang w:val="nl-NL"/>
        </w:rPr>
        <w:t xml:space="preserve">. </w:t>
      </w:r>
    </w:p>
    <w:p w:rsidR="00B0623F" w:rsidRPr="00FC45C8" w:rsidRDefault="00B0623F" w:rsidP="00B0623F">
      <w:pPr>
        <w:spacing w:before="120"/>
        <w:ind w:firstLine="720"/>
        <w:jc w:val="both"/>
        <w:rPr>
          <w:rFonts w:eastAsia="Times New Roman" w:cs="Times New Roman"/>
          <w:b/>
          <w:iCs/>
          <w:color w:val="000000"/>
          <w:sz w:val="28"/>
          <w:lang w:val="nl-NL"/>
        </w:rPr>
      </w:pPr>
      <w:r w:rsidRPr="00FC45C8">
        <w:rPr>
          <w:rFonts w:eastAsia="Times New Roman" w:cs="Times New Roman"/>
          <w:b/>
          <w:iCs/>
          <w:color w:val="000000"/>
          <w:sz w:val="28"/>
          <w:lang w:val="nl-NL"/>
        </w:rPr>
        <w:t>- Căn cứ pháp lý của thủ tục hành chính:</w:t>
      </w:r>
    </w:p>
    <w:p w:rsidR="00B0623F" w:rsidRPr="00FC45C8" w:rsidRDefault="00B0623F" w:rsidP="00B0623F">
      <w:pPr>
        <w:spacing w:before="120"/>
        <w:ind w:firstLine="720"/>
        <w:jc w:val="both"/>
        <w:rPr>
          <w:rFonts w:eastAsia="Times New Roman" w:cs="Times New Roman"/>
          <w:iCs/>
          <w:color w:val="000000"/>
          <w:sz w:val="28"/>
          <w:lang w:val="nl-NL"/>
        </w:rPr>
      </w:pPr>
      <w:r w:rsidRPr="00FC45C8">
        <w:rPr>
          <w:rFonts w:eastAsia="Times New Roman" w:cs="Times New Roman"/>
          <w:iCs/>
          <w:color w:val="000000"/>
          <w:sz w:val="28"/>
          <w:lang w:val="nl-NL"/>
        </w:rPr>
        <w:lastRenderedPageBreak/>
        <w:t>+ Nghị định 66/2006/NĐ-CP ngày 07/7/2006 của Chính phủ về phát triển ngành nghề nông thôn.</w:t>
      </w:r>
    </w:p>
    <w:p w:rsidR="00B0623F" w:rsidRPr="00FC45C8" w:rsidRDefault="00B0623F" w:rsidP="00B0623F">
      <w:pPr>
        <w:spacing w:before="120"/>
        <w:ind w:firstLine="720"/>
        <w:jc w:val="both"/>
        <w:rPr>
          <w:rFonts w:eastAsia="Times New Roman" w:cs="Times New Roman"/>
          <w:color w:val="000000"/>
          <w:sz w:val="28"/>
          <w:lang w:val="nl-NL"/>
        </w:rPr>
      </w:pPr>
      <w:r w:rsidRPr="00FC45C8">
        <w:rPr>
          <w:rFonts w:eastAsia="Times New Roman" w:cs="Times New Roman"/>
          <w:iCs/>
          <w:color w:val="000000"/>
          <w:sz w:val="28"/>
          <w:lang w:val="nl-NL"/>
        </w:rPr>
        <w:t xml:space="preserve">+ </w:t>
      </w:r>
      <w:r w:rsidRPr="00FC45C8">
        <w:rPr>
          <w:rFonts w:eastAsia="Times New Roman" w:cs="Times New Roman"/>
          <w:color w:val="000000"/>
          <w:sz w:val="28"/>
          <w:lang w:val="nl-NL"/>
        </w:rPr>
        <w:t>Nghị định số 45/2012/NĐ-CP ngày 21 tháng 5 năm 2012 của Chính phủ về Khuyến công.</w:t>
      </w:r>
    </w:p>
    <w:p w:rsidR="00B0623F" w:rsidRPr="00FC45C8" w:rsidRDefault="00B0623F" w:rsidP="00B0623F">
      <w:pPr>
        <w:spacing w:before="120"/>
        <w:ind w:firstLine="720"/>
        <w:jc w:val="both"/>
        <w:rPr>
          <w:rFonts w:eastAsia="Times New Roman" w:cs="Times New Roman"/>
          <w:color w:val="000000"/>
          <w:sz w:val="28"/>
          <w:lang w:val="nl-NL"/>
        </w:rPr>
      </w:pPr>
      <w:r w:rsidRPr="00FC45C8">
        <w:rPr>
          <w:rFonts w:eastAsia="Times New Roman" w:cs="Times New Roman"/>
          <w:color w:val="000000"/>
          <w:sz w:val="28"/>
          <w:lang w:val="nl-NL"/>
        </w:rPr>
        <w:t>+ Thông tư số 116/2006/TT-BNN ngày 18 tháng 12 năm 2006 của Bộ Nông nghiệp và Phát triển nông thôn hướng dẫn thực hiện một số nội dung của Nghị định số 66/2006/NĐ-CP ngày 07/7/2006 của Chính phủ về phát triển ngành nghề nông thôn.</w:t>
      </w:r>
    </w:p>
    <w:p w:rsidR="00B0623F" w:rsidRPr="00FC45C8" w:rsidRDefault="00B0623F" w:rsidP="00B0623F">
      <w:pPr>
        <w:spacing w:before="120"/>
        <w:ind w:firstLine="720"/>
        <w:jc w:val="both"/>
        <w:rPr>
          <w:rFonts w:eastAsia="Times New Roman" w:cs="Times New Roman"/>
          <w:color w:val="000000"/>
          <w:sz w:val="28"/>
          <w:lang w:val="nl-NL"/>
        </w:rPr>
      </w:pPr>
      <w:r w:rsidRPr="00FC45C8">
        <w:rPr>
          <w:rFonts w:eastAsia="Times New Roman" w:cs="Times New Roman"/>
          <w:color w:val="000000"/>
          <w:sz w:val="28"/>
          <w:lang w:val="nl-NL"/>
        </w:rPr>
        <w:t xml:space="preserve">+ </w:t>
      </w:r>
      <w:r w:rsidRPr="00CD46FB">
        <w:rPr>
          <w:rFonts w:eastAsia="Times New Roman" w:cs="Times New Roman"/>
          <w:color w:val="000000"/>
          <w:sz w:val="28"/>
          <w:lang w:val="nl-NL"/>
        </w:rPr>
        <w:t>Thông tư số 31/2016/TT-BTNMT ngày 14 tháng 10 năm 2016 của Bộ Tài nguyên và Môi trường Quy định về bảo vệ môi trường cụm công nghiệp, khu kinh doanh, dịch vụ tập trung, làng nghề và cơ sở sản xuất, kinh doanh dịch vụ.</w:t>
      </w:r>
      <w:r w:rsidRPr="00FC45C8">
        <w:rPr>
          <w:rFonts w:eastAsia="Times New Roman" w:cs="Times New Roman"/>
          <w:color w:val="000000"/>
          <w:sz w:val="28"/>
          <w:lang w:val="nl-NL"/>
        </w:rPr>
        <w:t>.</w:t>
      </w:r>
    </w:p>
    <w:p w:rsidR="00B0623F" w:rsidRPr="00FC45C8" w:rsidRDefault="00B0623F" w:rsidP="00B0623F">
      <w:pPr>
        <w:spacing w:before="120"/>
        <w:ind w:firstLine="720"/>
        <w:jc w:val="both"/>
        <w:rPr>
          <w:rFonts w:eastAsia="Times New Roman" w:cs="Times New Roman"/>
          <w:color w:val="000000"/>
          <w:sz w:val="28"/>
          <w:lang w:val="nl-NL"/>
        </w:rPr>
      </w:pPr>
      <w:r w:rsidRPr="00FC45C8">
        <w:rPr>
          <w:rFonts w:eastAsia="Times New Roman" w:cs="Times New Roman"/>
          <w:color w:val="000000"/>
          <w:sz w:val="28"/>
          <w:lang w:val="nl-NL"/>
        </w:rPr>
        <w:t>+ Quyết định số 02/2016/QĐ-UBND ngày 13 tháng 01 năm 2016 của Ủy ban nhân dân tỉnh An Giang ban hành Quy định Tiêu chí xét công nhận nghề truyền thống, làng nghề, làng nghề truyền thống trên địa bàn tỉnh An Giang.</w:t>
      </w:r>
    </w:p>
    <w:p w:rsidR="00B0623F" w:rsidRPr="00FC45C8" w:rsidRDefault="00B0623F" w:rsidP="00B0623F">
      <w:pPr>
        <w:spacing w:before="120"/>
        <w:ind w:firstLine="720"/>
        <w:jc w:val="both"/>
        <w:rPr>
          <w:rFonts w:eastAsia="Times New Roman" w:cs="Times New Roman"/>
          <w:iCs/>
          <w:color w:val="000000"/>
          <w:sz w:val="28"/>
          <w:lang w:val="nl-NL"/>
        </w:rPr>
      </w:pPr>
      <w:r w:rsidRPr="00FC45C8">
        <w:rPr>
          <w:rFonts w:eastAsia="Times New Roman" w:cs="Times New Roman"/>
          <w:color w:val="000000"/>
          <w:sz w:val="28"/>
          <w:lang w:val="nl-NL"/>
        </w:rPr>
        <w:t>+ Quyết định số 19/2017/QĐ-UBND ngày 03 tháng 5 năm 2017 của Ủy ban nhân dân tỉnh An Giang sửa đổi, bổ sung một số điều của Quy định Tiêu chí xét công nhận nghề truyền thống, làng nghề, làng nghề truyền thống trên địa bàn tỉnh An Giang ban hành kèm theo Quyết định số 02/2016/QĐ-UBND ngày 13 tháng 01 năm 2016 của Ủy ban nhân dân tỉnh An Giang.</w:t>
      </w:r>
    </w:p>
    <w:p w:rsidR="00B0623F" w:rsidRPr="00FC45C8" w:rsidRDefault="00B0623F" w:rsidP="00B0623F">
      <w:pPr>
        <w:spacing w:before="120"/>
        <w:ind w:firstLine="720"/>
        <w:rPr>
          <w:rFonts w:eastAsia="Times New Roman" w:cs="Times New Roman"/>
          <w:color w:val="000000"/>
          <w:sz w:val="28"/>
          <w:lang w:val="nl-NL"/>
        </w:rPr>
      </w:pPr>
    </w:p>
    <w:p w:rsidR="00B0623F" w:rsidRPr="00CD46FB" w:rsidRDefault="00B0623F" w:rsidP="00B0623F">
      <w:pPr>
        <w:spacing w:before="60" w:after="60"/>
        <w:jc w:val="center"/>
        <w:rPr>
          <w:rFonts w:eastAsia="Times New Roman" w:cs="Times New Roman"/>
          <w:b/>
          <w:color w:val="000000"/>
          <w:sz w:val="28"/>
          <w:lang w:val="nl-NL"/>
        </w:rPr>
      </w:pPr>
      <w:r w:rsidRPr="00CD46FB">
        <w:rPr>
          <w:rFonts w:eastAsia="Times New Roman" w:cs="Times New Roman"/>
          <w:b/>
          <w:color w:val="000000"/>
          <w:sz w:val="28"/>
          <w:lang w:val="nl-NL"/>
        </w:rPr>
        <w:br w:type="page"/>
      </w:r>
      <w:r w:rsidRPr="00CD46FB">
        <w:rPr>
          <w:rFonts w:eastAsia="Times New Roman" w:cs="Times New Roman"/>
          <w:b/>
          <w:color w:val="000000"/>
          <w:sz w:val="28"/>
          <w:lang w:val="nl-NL"/>
        </w:rPr>
        <w:lastRenderedPageBreak/>
        <w:t>PHỤ LỤC 1</w:t>
      </w:r>
    </w:p>
    <w:p w:rsidR="00B0623F" w:rsidRPr="00CD46FB" w:rsidRDefault="00B0623F" w:rsidP="00B0623F">
      <w:pPr>
        <w:spacing w:before="120" w:after="60"/>
        <w:jc w:val="center"/>
        <w:rPr>
          <w:rFonts w:eastAsia="Times New Roman" w:cs="Times New Roman"/>
          <w:color w:val="000000"/>
          <w:sz w:val="28"/>
          <w:lang w:val="nl-NL"/>
        </w:rPr>
      </w:pPr>
      <w:r w:rsidRPr="00CD46FB">
        <w:rPr>
          <w:rFonts w:eastAsia="Times New Roman" w:cs="Times New Roman"/>
          <w:color w:val="000000"/>
          <w:sz w:val="28"/>
          <w:lang w:val="nl-NL"/>
        </w:rPr>
        <w:t>BẢN TÓM TẮT</w:t>
      </w:r>
    </w:p>
    <w:p w:rsidR="00B0623F" w:rsidRPr="00CD46FB" w:rsidRDefault="00B0623F" w:rsidP="00B0623F">
      <w:pPr>
        <w:spacing w:before="60" w:after="60"/>
        <w:ind w:hanging="426"/>
        <w:jc w:val="center"/>
        <w:rPr>
          <w:rFonts w:eastAsia="Times New Roman" w:cs="Times New Roman"/>
          <w:color w:val="000000"/>
          <w:sz w:val="28"/>
          <w:lang w:val="nl-NL"/>
        </w:rPr>
      </w:pPr>
      <w:r w:rsidRPr="00CD46FB">
        <w:rPr>
          <w:rFonts w:eastAsia="Times New Roman" w:cs="Times New Roman"/>
          <w:color w:val="000000"/>
          <w:sz w:val="28"/>
          <w:lang w:val="nl-NL"/>
        </w:rPr>
        <w:t>Quá trình hình thành và phát triển của nghề truyền thống</w:t>
      </w:r>
    </w:p>
    <w:p w:rsidR="00B0623F" w:rsidRPr="00CD46FB" w:rsidRDefault="00B0623F" w:rsidP="00B0623F">
      <w:pPr>
        <w:spacing w:before="60" w:after="60"/>
        <w:ind w:hanging="426"/>
        <w:jc w:val="center"/>
        <w:rPr>
          <w:rFonts w:eastAsia="Times New Roman" w:cs="Times New Roman"/>
          <w:i/>
          <w:color w:val="000000"/>
          <w:sz w:val="28"/>
          <w:lang w:val="nl-NL"/>
        </w:rPr>
      </w:pPr>
      <w:r w:rsidRPr="00CD46FB">
        <w:rPr>
          <w:rFonts w:eastAsia="Times New Roman" w:cs="Times New Roman"/>
          <w:i/>
          <w:color w:val="000000"/>
          <w:sz w:val="28"/>
          <w:lang w:val="nl-NL"/>
        </w:rPr>
        <w:t>(Ban hành kèm theo Quyết định số  02  /2016/QĐ-UBND ngày 13  tháng 01 năm 2016)</w:t>
      </w:r>
    </w:p>
    <w:p w:rsidR="00B0623F" w:rsidRPr="00CD46FB" w:rsidRDefault="00B0623F" w:rsidP="00B0623F">
      <w:pPr>
        <w:spacing w:before="60" w:after="60"/>
        <w:ind w:hanging="426"/>
        <w:rPr>
          <w:rFonts w:eastAsia="Times New Roman" w:cs="Times New Roman"/>
          <w:color w:val="000000"/>
          <w:sz w:val="28"/>
          <w:lang w:val="nl-NL"/>
        </w:rPr>
      </w:pPr>
    </w:p>
    <w:p w:rsidR="00B0623F" w:rsidRPr="00CD46FB" w:rsidRDefault="00B0623F" w:rsidP="00B0623F">
      <w:pPr>
        <w:spacing w:before="60" w:after="60"/>
        <w:ind w:hanging="426"/>
        <w:rPr>
          <w:rFonts w:eastAsia="Times New Roman" w:cs="Times New Roman"/>
          <w:b/>
          <w:color w:val="000000"/>
          <w:szCs w:val="26"/>
          <w:lang w:val="nl-NL"/>
        </w:rPr>
      </w:pPr>
      <w:r w:rsidRPr="00CD46FB">
        <w:rPr>
          <w:rFonts w:eastAsia="Times New Roman" w:cs="Times New Roman"/>
          <w:color w:val="000000"/>
          <w:szCs w:val="26"/>
          <w:lang w:val="nl-NL"/>
        </w:rPr>
        <w:t xml:space="preserve">UBND XÃ/PHƯỜNG/THỊ TRẤN     </w:t>
      </w:r>
      <w:r w:rsidRPr="00CD46FB">
        <w:rPr>
          <w:rFonts w:eastAsia="Times New Roman" w:cs="Times New Roman"/>
          <w:b/>
          <w:color w:val="000000"/>
          <w:szCs w:val="26"/>
          <w:lang w:val="nl-NL"/>
        </w:rPr>
        <w:t>CỘNG HÒA XÃ HỘI CHỦ NGHĨA VIỆT NAM</w:t>
      </w:r>
    </w:p>
    <w:p w:rsidR="00B0623F" w:rsidRPr="00CD46FB" w:rsidRDefault="00B0623F" w:rsidP="00B0623F">
      <w:pPr>
        <w:spacing w:before="60" w:after="60"/>
        <w:ind w:left="-426"/>
        <w:rPr>
          <w:rFonts w:eastAsia="Times New Roman" w:cs="Times New Roman"/>
          <w:b/>
          <w:color w:val="000000"/>
          <w:szCs w:val="26"/>
          <w:lang w:val="nl-NL"/>
        </w:rPr>
      </w:pPr>
      <w:r w:rsidRPr="00CD46FB">
        <w:rPr>
          <w:rFonts w:eastAsia="Times New Roman" w:cs="Times New Roman"/>
          <w:b/>
          <w:color w:val="000000"/>
          <w:szCs w:val="26"/>
          <w:lang w:val="nl-NL"/>
        </w:rPr>
        <w:t>Tổ chức/cá nhân...............................                         Độc lập - Tự do - Hạnh phúc</w:t>
      </w:r>
    </w:p>
    <w:p w:rsidR="00B0623F" w:rsidRPr="00CD46FB" w:rsidRDefault="00B0623F" w:rsidP="00B0623F">
      <w:pPr>
        <w:spacing w:before="60" w:after="60"/>
        <w:rPr>
          <w:rFonts w:eastAsia="Times New Roman" w:cs="Times New Roman"/>
          <w:b/>
          <w:color w:val="000000"/>
          <w:sz w:val="28"/>
          <w:lang w:val="nl-NL"/>
        </w:rPr>
      </w:pPr>
      <w:r>
        <w:rPr>
          <w:rFonts w:eastAsia="Times New Roman" w:cs="Times New Roman"/>
          <w:b/>
          <w:noProof/>
          <w:color w:val="000000"/>
          <w:sz w:val="28"/>
        </w:rPr>
        <mc:AlternateContent>
          <mc:Choice Requires="wps">
            <w:drawing>
              <wp:anchor distT="0" distB="0" distL="114300" distR="114300" simplePos="0" relativeHeight="251659264" behindDoc="0" locked="0" layoutInCell="1" allowOverlap="1" wp14:anchorId="5C309DF3" wp14:editId="50286159">
                <wp:simplePos x="0" y="0"/>
                <wp:positionH relativeFrom="column">
                  <wp:posOffset>3431540</wp:posOffset>
                </wp:positionH>
                <wp:positionV relativeFrom="paragraph">
                  <wp:posOffset>37465</wp:posOffset>
                </wp:positionV>
                <wp:extent cx="1376680" cy="0"/>
                <wp:effectExtent l="12065" t="8890" r="11430" b="10160"/>
                <wp:wrapNone/>
                <wp:docPr id="12"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2.95pt" to="37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IW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"/>
            </w:pict>
          </mc:Fallback>
        </mc:AlternateContent>
      </w:r>
    </w:p>
    <w:p w:rsidR="00B0623F" w:rsidRPr="00CD46FB" w:rsidRDefault="00B0623F" w:rsidP="00B0623F">
      <w:pPr>
        <w:spacing w:before="60" w:after="60"/>
        <w:rPr>
          <w:rFonts w:eastAsia="Times New Roman" w:cs="Times New Roman"/>
          <w:i/>
          <w:color w:val="000000"/>
          <w:sz w:val="28"/>
          <w:lang w:val="nl-NL"/>
        </w:rPr>
      </w:pPr>
      <w:r w:rsidRPr="00CD46FB">
        <w:rPr>
          <w:rFonts w:eastAsia="Times New Roman" w:cs="Times New Roman"/>
          <w:color w:val="000000"/>
          <w:sz w:val="28"/>
          <w:lang w:val="nl-NL"/>
        </w:rPr>
        <w:tab/>
      </w:r>
      <w:r w:rsidRPr="00CD46FB">
        <w:rPr>
          <w:rFonts w:eastAsia="Times New Roman" w:cs="Times New Roman"/>
          <w:color w:val="000000"/>
          <w:sz w:val="28"/>
          <w:lang w:val="nl-NL"/>
        </w:rPr>
        <w:tab/>
      </w:r>
      <w:r w:rsidRPr="00CD46FB">
        <w:rPr>
          <w:rFonts w:eastAsia="Times New Roman" w:cs="Times New Roman"/>
          <w:color w:val="000000"/>
          <w:sz w:val="28"/>
          <w:lang w:val="nl-NL"/>
        </w:rPr>
        <w:tab/>
      </w:r>
      <w:r w:rsidRPr="00CD46FB">
        <w:rPr>
          <w:rFonts w:eastAsia="Times New Roman" w:cs="Times New Roman"/>
          <w:color w:val="000000"/>
          <w:sz w:val="28"/>
          <w:lang w:val="nl-NL"/>
        </w:rPr>
        <w:tab/>
      </w:r>
      <w:r w:rsidRPr="00CD46FB">
        <w:rPr>
          <w:rFonts w:eastAsia="Times New Roman" w:cs="Times New Roman"/>
          <w:color w:val="000000"/>
          <w:sz w:val="28"/>
          <w:lang w:val="nl-NL"/>
        </w:rPr>
        <w:tab/>
      </w:r>
      <w:r w:rsidRPr="00CD46FB">
        <w:rPr>
          <w:rFonts w:eastAsia="Times New Roman" w:cs="Times New Roman"/>
          <w:color w:val="000000"/>
          <w:sz w:val="28"/>
          <w:lang w:val="nl-NL"/>
        </w:rPr>
        <w:tab/>
        <w:t xml:space="preserve">  …………</w:t>
      </w:r>
      <w:r w:rsidRPr="00CD46FB">
        <w:rPr>
          <w:rFonts w:eastAsia="Times New Roman" w:cs="Times New Roman"/>
          <w:i/>
          <w:color w:val="000000"/>
          <w:sz w:val="28"/>
          <w:lang w:val="nl-NL"/>
        </w:rPr>
        <w:t xml:space="preserve">, ngày    tháng     năm </w:t>
      </w:r>
    </w:p>
    <w:p w:rsidR="00B0623F" w:rsidRPr="00CD46FB" w:rsidRDefault="00B0623F" w:rsidP="00B0623F">
      <w:pPr>
        <w:spacing w:before="240" w:after="60"/>
        <w:jc w:val="center"/>
        <w:rPr>
          <w:rFonts w:eastAsia="Times New Roman" w:cs="Times New Roman"/>
          <w:b/>
          <w:color w:val="000000"/>
          <w:sz w:val="28"/>
          <w:lang w:val="nl-NL"/>
        </w:rPr>
      </w:pPr>
      <w:r w:rsidRPr="00CD46FB">
        <w:rPr>
          <w:rFonts w:eastAsia="Times New Roman" w:cs="Times New Roman"/>
          <w:b/>
          <w:color w:val="000000"/>
          <w:sz w:val="28"/>
          <w:lang w:val="nl-NL"/>
        </w:rPr>
        <w:t>BẢN TÓM TẮT</w:t>
      </w:r>
    </w:p>
    <w:p w:rsidR="00B0623F" w:rsidRPr="00CD46FB" w:rsidRDefault="00B0623F" w:rsidP="00B0623F">
      <w:pPr>
        <w:spacing w:before="60" w:after="60"/>
        <w:jc w:val="center"/>
        <w:rPr>
          <w:rFonts w:eastAsia="Times New Roman" w:cs="Times New Roman"/>
          <w:b/>
          <w:color w:val="000000"/>
          <w:sz w:val="28"/>
          <w:lang w:val="nl-NL"/>
        </w:rPr>
      </w:pPr>
      <w:r w:rsidRPr="00CD46FB">
        <w:rPr>
          <w:rFonts w:eastAsia="Times New Roman" w:cs="Times New Roman"/>
          <w:b/>
          <w:color w:val="000000"/>
          <w:sz w:val="28"/>
          <w:lang w:val="nl-NL"/>
        </w:rPr>
        <w:t>Quá trình hình thành và phát triển của nghề truyền thống</w:t>
      </w:r>
    </w:p>
    <w:p w:rsidR="00B0623F" w:rsidRPr="00CD46FB" w:rsidRDefault="00B0623F" w:rsidP="00B0623F">
      <w:pPr>
        <w:spacing w:before="60" w:after="60"/>
        <w:jc w:val="center"/>
        <w:rPr>
          <w:rFonts w:eastAsia="Times New Roman" w:cs="Times New Roman"/>
          <w:b/>
          <w:color w:val="000000"/>
          <w:sz w:val="28"/>
          <w:lang w:val="nl-NL"/>
        </w:rPr>
      </w:pPr>
      <w:r w:rsidRPr="00CD46FB">
        <w:rPr>
          <w:rFonts w:eastAsia="Times New Roman" w:cs="Times New Roman"/>
          <w:b/>
          <w:color w:val="000000"/>
          <w:sz w:val="28"/>
          <w:lang w:val="nl-NL"/>
        </w:rPr>
        <w:t xml:space="preserve"> (Nêu rõ tên nghề )............ </w:t>
      </w:r>
    </w:p>
    <w:p w:rsidR="00B0623F" w:rsidRPr="00CD46FB" w:rsidRDefault="00B0623F" w:rsidP="00B0623F">
      <w:pPr>
        <w:spacing w:before="60" w:after="60"/>
        <w:rPr>
          <w:rFonts w:eastAsia="Times New Roman" w:cs="Times New Roman"/>
          <w:b/>
          <w:color w:val="000000"/>
          <w:sz w:val="28"/>
          <w:lang w:val="nl-NL"/>
        </w:rPr>
      </w:pPr>
      <w:r>
        <w:rPr>
          <w:rFonts w:eastAsia="Times New Roman" w:cs="Times New Roman"/>
          <w:b/>
          <w:noProof/>
          <w:color w:val="000000"/>
          <w:sz w:val="28"/>
        </w:rPr>
        <mc:AlternateContent>
          <mc:Choice Requires="wps">
            <w:drawing>
              <wp:anchor distT="0" distB="0" distL="114300" distR="114300" simplePos="0" relativeHeight="251660288" behindDoc="0" locked="0" layoutInCell="1" allowOverlap="1" wp14:anchorId="382B66A7" wp14:editId="740DEDE8">
                <wp:simplePos x="0" y="0"/>
                <wp:positionH relativeFrom="column">
                  <wp:posOffset>2310765</wp:posOffset>
                </wp:positionH>
                <wp:positionV relativeFrom="paragraph">
                  <wp:posOffset>45085</wp:posOffset>
                </wp:positionV>
                <wp:extent cx="1392555" cy="0"/>
                <wp:effectExtent l="5715" t="6985" r="11430" b="12065"/>
                <wp:wrapNone/>
                <wp:docPr id="11" name="AutoShap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42" o:spid="_x0000_s1026" type="#_x0000_t32" style="position:absolute;margin-left:181.95pt;margin-top:3.55pt;width:10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E6Ig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"/>
            </w:pict>
          </mc:Fallback>
        </mc:AlternateContent>
      </w:r>
    </w:p>
    <w:p w:rsidR="00B0623F" w:rsidRPr="00CD46FB" w:rsidRDefault="00B0623F" w:rsidP="00B0623F">
      <w:pPr>
        <w:spacing w:before="60" w:after="60"/>
        <w:jc w:val="center"/>
        <w:rPr>
          <w:rFonts w:eastAsia="Times New Roman" w:cs="Times New Roman"/>
          <w:color w:val="000000"/>
          <w:sz w:val="28"/>
          <w:lang w:val="nl-NL"/>
        </w:rPr>
      </w:pPr>
      <w:r w:rsidRPr="00CD46FB">
        <w:rPr>
          <w:rFonts w:eastAsia="Times New Roman" w:cs="Times New Roman"/>
          <w:color w:val="000000"/>
          <w:sz w:val="28"/>
          <w:lang w:val="nl-NL"/>
        </w:rPr>
        <w:t xml:space="preserve">Kính gửi: </w:t>
      </w:r>
      <w:r w:rsidRPr="00CD46FB">
        <w:rPr>
          <w:rFonts w:eastAsia="Times New Roman" w:cs="Times New Roman"/>
          <w:b/>
          <w:color w:val="000000"/>
          <w:sz w:val="28"/>
          <w:lang w:val="nl-NL"/>
        </w:rPr>
        <w:t>UBND xã/phường/thị trấn........................................</w:t>
      </w:r>
    </w:p>
    <w:p w:rsidR="00B0623F" w:rsidRPr="00CD46FB" w:rsidRDefault="00B0623F" w:rsidP="00B0623F">
      <w:pPr>
        <w:spacing w:before="60" w:after="60"/>
        <w:rPr>
          <w:rFonts w:eastAsia="Times New Roman" w:cs="Times New Roman"/>
          <w:color w:val="000000"/>
          <w:sz w:val="28"/>
          <w:lang w:val="nl-NL"/>
        </w:rPr>
      </w:pPr>
    </w:p>
    <w:p w:rsidR="00B0623F" w:rsidRPr="00CD46FB" w:rsidRDefault="00B0623F" w:rsidP="00B0623F">
      <w:pPr>
        <w:spacing w:before="120"/>
        <w:ind w:firstLine="709"/>
        <w:jc w:val="both"/>
        <w:rPr>
          <w:rFonts w:eastAsia="Times New Roman" w:cs="Times New Roman"/>
          <w:color w:val="000000"/>
          <w:sz w:val="28"/>
          <w:lang w:val="nl-NL"/>
        </w:rPr>
      </w:pPr>
      <w:r w:rsidRPr="00CD46FB">
        <w:rPr>
          <w:rFonts w:eastAsia="Times New Roman" w:cs="Times New Roman"/>
          <w:color w:val="000000"/>
          <w:sz w:val="28"/>
          <w:lang w:val="nl-NL"/>
        </w:rPr>
        <w:t>Căn cứ Quyết định số 02/2016/QĐ-UBND ngày 13 tháng  01  năm 2016 của UBND tỉnh An Giang về việc Ban hành Quy định Tiêu chí xét công nhận nghề truyền thống, làng nghề, làng nghề truyền thống trên địa bàn tỉnh An Giang,</w:t>
      </w:r>
    </w:p>
    <w:p w:rsidR="00B0623F" w:rsidRPr="00CD46FB" w:rsidRDefault="00B0623F" w:rsidP="00B0623F">
      <w:pPr>
        <w:spacing w:before="120"/>
        <w:ind w:firstLine="709"/>
        <w:jc w:val="both"/>
        <w:rPr>
          <w:rFonts w:eastAsia="Times New Roman" w:cs="Times New Roman"/>
          <w:color w:val="000000"/>
          <w:sz w:val="28"/>
          <w:lang w:val="nl-NL"/>
        </w:rPr>
      </w:pPr>
      <w:r w:rsidRPr="00CD46FB">
        <w:rPr>
          <w:rFonts w:eastAsia="Times New Roman" w:cs="Times New Roman"/>
          <w:color w:val="000000"/>
          <w:sz w:val="28"/>
          <w:lang w:val="nl-NL"/>
        </w:rPr>
        <w:t>Nghề....................tại...........................đã hình thành và phát triển như sau:</w:t>
      </w:r>
    </w:p>
    <w:p w:rsidR="00B0623F" w:rsidRPr="00CD46FB" w:rsidRDefault="00B0623F" w:rsidP="00B0623F">
      <w:pPr>
        <w:spacing w:before="120"/>
        <w:ind w:firstLine="709"/>
        <w:rPr>
          <w:rFonts w:eastAsia="Times New Roman" w:cs="Times New Roman"/>
          <w:color w:val="000000"/>
          <w:sz w:val="28"/>
          <w:lang w:val="nl-NL"/>
        </w:rPr>
      </w:pPr>
      <w:r w:rsidRPr="00CD46FB">
        <w:rPr>
          <w:rFonts w:eastAsia="Times New Roman" w:cs="Times New Roman"/>
          <w:color w:val="000000"/>
          <w:sz w:val="28"/>
          <w:lang w:val="nl-NL"/>
        </w:rPr>
        <w:t>1. Khái quát tình hình chung của nghề (Nêu rõ tên nghề</w:t>
      </w:r>
      <w:r w:rsidRPr="00CD46FB">
        <w:rPr>
          <w:rFonts w:eastAsia="Times New Roman" w:cs="Times New Roman"/>
          <w:b/>
          <w:color w:val="000000"/>
          <w:sz w:val="28"/>
          <w:lang w:val="nl-NL"/>
        </w:rPr>
        <w:t xml:space="preserve"> </w:t>
      </w:r>
      <w:r w:rsidRPr="00CD46FB">
        <w:rPr>
          <w:rFonts w:eastAsia="Times New Roman" w:cs="Times New Roman"/>
          <w:color w:val="000000"/>
          <w:sz w:val="28"/>
          <w:lang w:val="nl-NL"/>
        </w:rPr>
        <w:t>).........................</w:t>
      </w:r>
    </w:p>
    <w:p w:rsidR="00B0623F" w:rsidRPr="00CD46FB" w:rsidRDefault="00B0623F" w:rsidP="00B0623F">
      <w:pPr>
        <w:tabs>
          <w:tab w:val="left" w:leader="dot" w:pos="9214"/>
        </w:tabs>
        <w:spacing w:before="120"/>
        <w:ind w:firstLine="709"/>
        <w:rPr>
          <w:rFonts w:eastAsia="Times New Roman" w:cs="Times New Roman"/>
          <w:color w:val="000000"/>
          <w:sz w:val="28"/>
          <w:lang w:val="nl-NL"/>
        </w:rPr>
      </w:pPr>
      <w:r w:rsidRPr="00CD46FB">
        <w:rPr>
          <w:rFonts w:eastAsia="Times New Roman" w:cs="Times New Roman"/>
          <w:color w:val="000000"/>
          <w:sz w:val="28"/>
          <w:lang w:val="nl-NL"/>
        </w:rPr>
        <w:t>- Vị trí địa lý, sự phân bố của nghề:</w:t>
      </w:r>
      <w:r w:rsidRPr="00CD46FB">
        <w:rPr>
          <w:rFonts w:eastAsia="Times New Roman" w:cs="Times New Roman"/>
          <w:color w:val="000000"/>
          <w:sz w:val="28"/>
          <w:lang w:val="nl-NL"/>
        </w:rPr>
        <w:tab/>
      </w:r>
    </w:p>
    <w:p w:rsidR="00B0623F" w:rsidRPr="00CD46FB" w:rsidRDefault="00B0623F" w:rsidP="00B0623F">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Số hộ có người tham gia làm nghề:</w:t>
      </w:r>
      <w:r w:rsidRPr="00CD46FB">
        <w:rPr>
          <w:rFonts w:eastAsia="Times New Roman" w:cs="Times New Roman"/>
          <w:color w:val="000000"/>
          <w:sz w:val="28"/>
          <w:lang w:val="nl-NL"/>
        </w:rPr>
        <w:tab/>
      </w:r>
    </w:p>
    <w:p w:rsidR="00B0623F" w:rsidRPr="00CD46FB" w:rsidRDefault="00B0623F" w:rsidP="00B0623F">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Tổng số lao động tham gia làm nghề:</w:t>
      </w:r>
      <w:r w:rsidRPr="00CD46FB">
        <w:rPr>
          <w:rFonts w:eastAsia="Times New Roman" w:cs="Times New Roman"/>
          <w:color w:val="000000"/>
          <w:sz w:val="28"/>
          <w:lang w:val="nl-NL"/>
        </w:rPr>
        <w:tab/>
      </w:r>
    </w:p>
    <w:p w:rsidR="00B0623F" w:rsidRPr="00CD46FB" w:rsidRDefault="00B0623F" w:rsidP="00B0623F">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Thu nhập bình quân của người lao động:</w:t>
      </w:r>
      <w:r w:rsidRPr="00CD46FB">
        <w:rPr>
          <w:rFonts w:eastAsia="Times New Roman" w:cs="Times New Roman"/>
          <w:color w:val="000000"/>
          <w:sz w:val="28"/>
          <w:lang w:val="nl-NL"/>
        </w:rPr>
        <w:tab/>
      </w:r>
    </w:p>
    <w:p w:rsidR="00B0623F" w:rsidRPr="00CD46FB" w:rsidRDefault="00B0623F" w:rsidP="00B0623F">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Địa bàn tập trung của nghề</w:t>
      </w:r>
    </w:p>
    <w:p w:rsidR="00B0623F" w:rsidRPr="00CD46FB" w:rsidRDefault="00B0623F" w:rsidP="00B0623F">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Tổng số hộ dân trên địa bàn (ấp/khóm,...)</w:t>
      </w:r>
    </w:p>
    <w:p w:rsidR="00B0623F" w:rsidRPr="00CD46FB" w:rsidRDefault="00B0623F" w:rsidP="00B0623F">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Tổng số hộ có người tham gia làm nghề</w:t>
      </w:r>
    </w:p>
    <w:p w:rsidR="00B0623F" w:rsidRPr="00CD46FB" w:rsidRDefault="00B0623F" w:rsidP="00B0623F">
      <w:pPr>
        <w:spacing w:before="120"/>
        <w:ind w:firstLine="720"/>
        <w:rPr>
          <w:rFonts w:eastAsia="Times New Roman" w:cs="Times New Roman"/>
          <w:color w:val="000000"/>
          <w:sz w:val="28"/>
          <w:lang w:val="nl-NL"/>
        </w:rPr>
      </w:pPr>
      <w:r w:rsidRPr="00CD46FB">
        <w:rPr>
          <w:rFonts w:eastAsia="Times New Roman" w:cs="Times New Roman"/>
          <w:color w:val="000000"/>
          <w:sz w:val="28"/>
          <w:lang w:val="nl-NL"/>
        </w:rPr>
        <w:t>2. Sự ra đời và hình thành của nghề</w:t>
      </w:r>
    </w:p>
    <w:p w:rsidR="00B0623F" w:rsidRPr="00CD46FB" w:rsidRDefault="00B0623F" w:rsidP="00B0623F">
      <w:pPr>
        <w:spacing w:before="120"/>
        <w:jc w:val="both"/>
        <w:rPr>
          <w:rFonts w:eastAsia="Times New Roman" w:cs="Times New Roman"/>
          <w:color w:val="000000"/>
          <w:sz w:val="28"/>
          <w:lang w:val="nl-NL"/>
        </w:rPr>
      </w:pPr>
      <w:r w:rsidRPr="00CD46FB">
        <w:rPr>
          <w:rFonts w:eastAsia="Times New Roman" w:cs="Times New Roman"/>
          <w:color w:val="000000"/>
          <w:sz w:val="28"/>
          <w:lang w:val="nl-NL"/>
        </w:rPr>
        <w:tab/>
        <w:t>- Lịch sử hình thành, du nhập và phát triển của nghề: (nếu có tài liệu lịch sử chứng minh cần nêu rõ trong báo cáo và phô tô kèm theo hồ sơ).</w:t>
      </w:r>
    </w:p>
    <w:p w:rsidR="00B0623F" w:rsidRPr="00CD46FB" w:rsidRDefault="00B0623F" w:rsidP="00B0623F">
      <w:pPr>
        <w:spacing w:before="120"/>
        <w:jc w:val="both"/>
        <w:rPr>
          <w:rFonts w:eastAsia="Times New Roman" w:cs="Times New Roman"/>
          <w:color w:val="000000"/>
          <w:sz w:val="28"/>
          <w:lang w:val="nl-NL"/>
        </w:rPr>
      </w:pPr>
      <w:r w:rsidRPr="00CD46FB">
        <w:rPr>
          <w:rFonts w:eastAsia="Times New Roman" w:cs="Times New Roman"/>
          <w:color w:val="000000"/>
          <w:sz w:val="28"/>
          <w:lang w:val="nl-NL"/>
        </w:rPr>
        <w:tab/>
        <w:t>- Nghề gắn với tên tuổi của một hay nhiều nghệ nhân: Tên các nghệ nhân, các thành tích mà các nghệ nhân đạt được,...</w:t>
      </w:r>
    </w:p>
    <w:p w:rsidR="00B0623F" w:rsidRPr="00CD46FB" w:rsidRDefault="00B0623F" w:rsidP="00B0623F">
      <w:pPr>
        <w:tabs>
          <w:tab w:val="left" w:leader="dot" w:pos="9214"/>
        </w:tabs>
        <w:spacing w:before="120"/>
        <w:ind w:firstLine="709"/>
        <w:jc w:val="both"/>
        <w:rPr>
          <w:rFonts w:eastAsia="Times New Roman" w:cs="Times New Roman"/>
          <w:color w:val="000000"/>
          <w:sz w:val="28"/>
          <w:lang w:val="nl-NL"/>
        </w:rPr>
      </w:pPr>
      <w:r w:rsidRPr="00CD46FB">
        <w:rPr>
          <w:rFonts w:eastAsia="Times New Roman" w:cs="Times New Roman"/>
          <w:color w:val="000000"/>
          <w:sz w:val="28"/>
          <w:lang w:val="nl-NL"/>
        </w:rPr>
        <w:t>- Mô tả đặc điểm sản xuất, sản phẩm mang bản sắc văn hóa dân tộc:</w:t>
      </w:r>
      <w:r w:rsidRPr="00CD46FB">
        <w:rPr>
          <w:rFonts w:eastAsia="Times New Roman" w:cs="Times New Roman"/>
          <w:color w:val="000000"/>
          <w:sz w:val="28"/>
          <w:lang w:val="nl-NL"/>
        </w:rPr>
        <w:tab/>
      </w:r>
    </w:p>
    <w:p w:rsidR="00B0623F" w:rsidRPr="00CD46FB" w:rsidRDefault="00B0623F" w:rsidP="00B0623F">
      <w:pPr>
        <w:tabs>
          <w:tab w:val="left" w:leader="dot" w:pos="9214"/>
        </w:tabs>
        <w:spacing w:before="120"/>
        <w:ind w:firstLine="709"/>
        <w:rPr>
          <w:rFonts w:eastAsia="Times New Roman" w:cs="Times New Roman"/>
          <w:color w:val="000000"/>
          <w:sz w:val="28"/>
          <w:lang w:val="nl-NL"/>
        </w:rPr>
      </w:pPr>
      <w:r w:rsidRPr="00CD46FB">
        <w:rPr>
          <w:rFonts w:eastAsia="Times New Roman" w:cs="Times New Roman"/>
          <w:color w:val="000000"/>
          <w:sz w:val="28"/>
          <w:lang w:val="nl-NL"/>
        </w:rPr>
        <w:lastRenderedPageBreak/>
        <w:t xml:space="preserve">3. Tình hình sản xuất và thị trường tiêu thụ sản phẩm </w:t>
      </w:r>
    </w:p>
    <w:p w:rsidR="00B0623F" w:rsidRPr="00CD46FB" w:rsidRDefault="00B0623F" w:rsidP="00B0623F">
      <w:pPr>
        <w:spacing w:before="120"/>
        <w:rPr>
          <w:rFonts w:eastAsia="Times New Roman" w:cs="Times New Roman"/>
          <w:color w:val="000000"/>
          <w:sz w:val="28"/>
          <w:lang w:val="nl-NL"/>
        </w:rPr>
      </w:pPr>
      <w:r w:rsidRPr="00CD46FB">
        <w:rPr>
          <w:rFonts w:eastAsia="Times New Roman" w:cs="Times New Roman"/>
          <w:color w:val="000000"/>
          <w:sz w:val="28"/>
          <w:lang w:val="nl-NL"/>
        </w:rPr>
        <w:tab/>
        <w:t>4. Phương hướng, mục tiêu phát triển nghề trong thời gian tới (nếu có)</w:t>
      </w:r>
    </w:p>
    <w:p w:rsidR="00B0623F" w:rsidRPr="00CD46FB" w:rsidRDefault="00B0623F" w:rsidP="00B0623F">
      <w:pPr>
        <w:spacing w:before="120"/>
        <w:rPr>
          <w:rFonts w:eastAsia="Times New Roman" w:cs="Times New Roman"/>
          <w:color w:val="000000"/>
          <w:sz w:val="28"/>
          <w:lang w:val="nl-NL"/>
        </w:rPr>
      </w:pPr>
      <w:r w:rsidRPr="00CD46FB">
        <w:rPr>
          <w:rFonts w:eastAsia="Times New Roman" w:cs="Times New Roman"/>
          <w:color w:val="000000"/>
          <w:sz w:val="28"/>
          <w:lang w:val="nl-NL"/>
        </w:rPr>
        <w:tab/>
        <w:t>5. Tình hình chấp hành chính sách, pháp luật nhà nước</w:t>
      </w:r>
    </w:p>
    <w:p w:rsidR="00B0623F" w:rsidRPr="00CD46FB" w:rsidRDefault="00B0623F" w:rsidP="00B0623F">
      <w:pPr>
        <w:spacing w:before="120"/>
        <w:rPr>
          <w:rFonts w:eastAsia="Times New Roman" w:cs="Times New Roman"/>
          <w:color w:val="000000"/>
          <w:sz w:val="28"/>
          <w:lang w:val="nl-NL"/>
        </w:rPr>
      </w:pPr>
      <w:r w:rsidRPr="00CD46FB">
        <w:rPr>
          <w:rFonts w:eastAsia="Times New Roman" w:cs="Times New Roman"/>
          <w:color w:val="000000"/>
          <w:sz w:val="28"/>
          <w:lang w:val="nl-NL"/>
        </w:rPr>
        <w:tab/>
        <w:t>6. Kiến nghị, đề xuất</w:t>
      </w:r>
    </w:p>
    <w:p w:rsidR="00B0623F" w:rsidRPr="00CD46FB" w:rsidRDefault="00B0623F" w:rsidP="00B0623F">
      <w:pPr>
        <w:rPr>
          <w:rFonts w:eastAsia="Times New Roman" w:cs="Times New Roman"/>
          <w:color w:val="000000"/>
          <w:sz w:val="28"/>
          <w:lang w:val="nl-NL"/>
        </w:rPr>
      </w:pPr>
    </w:p>
    <w:p w:rsidR="00B0623F" w:rsidRPr="00CD46FB" w:rsidRDefault="00B0623F" w:rsidP="00B0623F">
      <w:pPr>
        <w:spacing w:before="60" w:after="60"/>
        <w:jc w:val="center"/>
        <w:rPr>
          <w:rFonts w:eastAsia="Times New Roman" w:cs="Times New Roman"/>
          <w:b/>
          <w:color w:val="000000"/>
          <w:sz w:val="28"/>
          <w:lang w:val="nl-NL"/>
        </w:rPr>
      </w:pPr>
      <w:r w:rsidRPr="00CD46FB">
        <w:rPr>
          <w:rFonts w:eastAsia="Times New Roman" w:cs="Times New Roman"/>
          <w:b/>
          <w:color w:val="000000"/>
          <w:sz w:val="28"/>
          <w:lang w:val="nl-NL"/>
        </w:rPr>
        <w:t>XÁC NHẬN CỦA UBND XÃ, PHƯỜNG, THỊ TRẤN</w:t>
      </w:r>
      <w:r w:rsidRPr="00CD46FB">
        <w:rPr>
          <w:rFonts w:eastAsia="Times New Roman" w:cs="Times New Roman"/>
          <w:b/>
          <w:color w:val="000000"/>
          <w:sz w:val="28"/>
          <w:lang w:val="nl-NL"/>
        </w:rPr>
        <w:tab/>
        <w:t xml:space="preserve">                                                         TM……………………</w:t>
      </w:r>
    </w:p>
    <w:p w:rsidR="00B0623F" w:rsidRPr="00CD46FB" w:rsidRDefault="00B0623F" w:rsidP="00B0623F">
      <w:pPr>
        <w:spacing w:before="60" w:after="60"/>
        <w:jc w:val="center"/>
        <w:rPr>
          <w:rFonts w:eastAsia="Times New Roman" w:cs="Times New Roman"/>
          <w:i/>
          <w:color w:val="000000"/>
          <w:sz w:val="28"/>
          <w:lang w:val="nl-NL"/>
        </w:rPr>
      </w:pPr>
      <w:r w:rsidRPr="00CD46FB">
        <w:rPr>
          <w:rFonts w:eastAsia="Times New Roman" w:cs="Times New Roman"/>
          <w:i/>
          <w:color w:val="000000"/>
          <w:sz w:val="28"/>
          <w:lang w:val="nl-NL"/>
        </w:rPr>
        <w:t>(Ký, ghi rõ họ tên)</w:t>
      </w:r>
    </w:p>
    <w:p w:rsidR="00B0623F" w:rsidRPr="00CD46FB" w:rsidRDefault="00B0623F" w:rsidP="00B0623F">
      <w:pPr>
        <w:spacing w:before="60" w:after="60"/>
        <w:jc w:val="center"/>
        <w:rPr>
          <w:rFonts w:eastAsia="Times New Roman" w:cs="Times New Roman"/>
          <w:b/>
          <w:color w:val="000000"/>
          <w:sz w:val="28"/>
          <w:lang w:val="nl-NL"/>
        </w:rPr>
      </w:pPr>
    </w:p>
    <w:p w:rsidR="00B0623F" w:rsidRPr="00CD46FB" w:rsidRDefault="00B0623F" w:rsidP="00B0623F">
      <w:pPr>
        <w:spacing w:before="60" w:after="60"/>
        <w:jc w:val="center"/>
        <w:rPr>
          <w:rFonts w:eastAsia="Times New Roman" w:cs="Times New Roman"/>
          <w:b/>
          <w:color w:val="000000"/>
          <w:sz w:val="28"/>
          <w:lang w:val="nl-NL"/>
        </w:rPr>
      </w:pPr>
    </w:p>
    <w:p w:rsidR="00B0623F" w:rsidRPr="00CD46FB" w:rsidRDefault="00B0623F" w:rsidP="00B0623F">
      <w:pPr>
        <w:spacing w:before="60" w:after="60"/>
        <w:jc w:val="center"/>
        <w:rPr>
          <w:rFonts w:eastAsia="Times New Roman" w:cs="Times New Roman"/>
          <w:b/>
          <w:color w:val="000000"/>
          <w:sz w:val="28"/>
          <w:lang w:val="nl-NL"/>
        </w:rPr>
      </w:pPr>
    </w:p>
    <w:p w:rsidR="00B0623F" w:rsidRPr="00CD46FB" w:rsidRDefault="00B0623F" w:rsidP="00B0623F">
      <w:pPr>
        <w:spacing w:before="60" w:after="60"/>
        <w:jc w:val="center"/>
        <w:rPr>
          <w:rFonts w:eastAsia="Times New Roman" w:cs="Times New Roman"/>
          <w:b/>
          <w:color w:val="000000"/>
          <w:sz w:val="28"/>
          <w:lang w:val="nl-NL"/>
        </w:rPr>
      </w:pPr>
    </w:p>
    <w:p w:rsidR="003B7D08" w:rsidRPr="00B0623F" w:rsidRDefault="003B7D08" w:rsidP="00B0623F">
      <w:pPr>
        <w:rPr>
          <w:lang w:val="nl-NL"/>
        </w:rPr>
      </w:pPr>
    </w:p>
    <w:sectPr w:rsidR="003B7D08" w:rsidRPr="00B0623F" w:rsidSect="00A66BC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3F"/>
    <w:rsid w:val="003B7D08"/>
    <w:rsid w:val="00A66BC7"/>
    <w:rsid w:val="00B0623F"/>
    <w:rsid w:val="00CC687A"/>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2018-04-13T07:05:00Z</dcterms:created>
  <dcterms:modified xsi:type="dcterms:W3CDTF">2018-04-13T07:28:00Z</dcterms:modified>
</cp:coreProperties>
</file>